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077A" w14:textId="096D89B4" w:rsidR="000F3F49" w:rsidRPr="00577433" w:rsidRDefault="000F3F49" w:rsidP="000F3F49">
      <w:pPr>
        <w:rPr>
          <w:lang w:val="hr-HR"/>
        </w:rPr>
      </w:pPr>
      <w:r w:rsidRPr="00577433">
        <w:rPr>
          <w:lang w:val="hr-HR"/>
        </w:rPr>
        <w:t xml:space="preserve">Na temelju članka 60. Statuta, Izvršni odbor Hrvatskog saveza košarke u kolicima na IX. sjednici održanoj </w:t>
      </w:r>
      <w:r w:rsidR="00577433" w:rsidRPr="00577433">
        <w:rPr>
          <w:lang w:val="hr-HR"/>
        </w:rPr>
        <w:t>17</w:t>
      </w:r>
      <w:r w:rsidRPr="00577433">
        <w:rPr>
          <w:lang w:val="hr-HR"/>
        </w:rPr>
        <w:t>.</w:t>
      </w:r>
      <w:r w:rsidR="00577433" w:rsidRPr="00577433">
        <w:rPr>
          <w:lang w:val="hr-HR"/>
        </w:rPr>
        <w:t>09</w:t>
      </w:r>
      <w:r w:rsidRPr="00577433">
        <w:rPr>
          <w:lang w:val="hr-HR"/>
        </w:rPr>
        <w:t>. 202</w:t>
      </w:r>
      <w:r w:rsidR="00577433" w:rsidRPr="00577433">
        <w:rPr>
          <w:lang w:val="hr-HR"/>
        </w:rPr>
        <w:t>5</w:t>
      </w:r>
      <w:r w:rsidRPr="00577433">
        <w:rPr>
          <w:lang w:val="hr-HR"/>
        </w:rPr>
        <w:t>, u Zagrebu donio je</w:t>
      </w:r>
    </w:p>
    <w:p w14:paraId="74779A46" w14:textId="77777777" w:rsidR="000F3F49" w:rsidRPr="003D5F06" w:rsidRDefault="000F3F49" w:rsidP="000F3F49">
      <w:pPr>
        <w:rPr>
          <w:rFonts w:ascii="Arial" w:hAnsi="Arial" w:cs="Arial"/>
          <w:b/>
          <w:bCs/>
          <w:sz w:val="32"/>
          <w:szCs w:val="32"/>
          <w:lang w:val="hr-HR"/>
        </w:rPr>
      </w:pPr>
    </w:p>
    <w:p w14:paraId="2B667028" w14:textId="77777777" w:rsidR="000F3F49" w:rsidRPr="003D5F06" w:rsidRDefault="000F3F49" w:rsidP="000F3F49">
      <w:pPr>
        <w:jc w:val="center"/>
        <w:rPr>
          <w:rFonts w:ascii="Arial" w:hAnsi="Arial" w:cs="Arial"/>
          <w:b/>
          <w:bCs/>
          <w:sz w:val="32"/>
          <w:szCs w:val="32"/>
          <w:lang w:val="hr-HR"/>
        </w:rPr>
      </w:pPr>
      <w:r w:rsidRPr="003D5F06">
        <w:rPr>
          <w:rFonts w:ascii="Arial" w:hAnsi="Arial" w:cs="Arial"/>
          <w:b/>
          <w:bCs/>
          <w:sz w:val="32"/>
          <w:szCs w:val="32"/>
          <w:lang w:val="hr-HR"/>
        </w:rPr>
        <w:t>S T E G O V N I K</w:t>
      </w:r>
    </w:p>
    <w:p w14:paraId="13E98AC5" w14:textId="77777777" w:rsidR="000F3F49" w:rsidRPr="003D5F06" w:rsidRDefault="000F3F49" w:rsidP="000F3F49">
      <w:pPr>
        <w:jc w:val="center"/>
        <w:rPr>
          <w:rFonts w:ascii="Arial" w:hAnsi="Arial" w:cs="Arial"/>
          <w:b/>
          <w:bCs/>
          <w:sz w:val="32"/>
          <w:szCs w:val="32"/>
          <w:lang w:val="hr-HR"/>
        </w:rPr>
      </w:pPr>
      <w:r w:rsidRPr="003D5F06">
        <w:rPr>
          <w:rFonts w:ascii="Arial" w:hAnsi="Arial" w:cs="Arial"/>
          <w:b/>
          <w:bCs/>
          <w:sz w:val="32"/>
          <w:szCs w:val="32"/>
          <w:lang w:val="hr-HR"/>
        </w:rPr>
        <w:t>HRVATSKOG SAVEZA KOŠARKE U KOLICIMA</w:t>
      </w:r>
    </w:p>
    <w:p w14:paraId="017D720D" w14:textId="77777777" w:rsidR="000F3F49" w:rsidRPr="003D5F06" w:rsidRDefault="000F3F49" w:rsidP="000F3F49">
      <w:pPr>
        <w:jc w:val="center"/>
        <w:rPr>
          <w:rFonts w:ascii="Arial" w:hAnsi="Arial" w:cs="Arial"/>
          <w:b/>
          <w:bCs/>
          <w:sz w:val="32"/>
          <w:szCs w:val="32"/>
          <w:lang w:val="hr-HR"/>
        </w:rPr>
      </w:pPr>
      <w:r w:rsidRPr="003D5F06">
        <w:rPr>
          <w:rFonts w:ascii="Arial" w:hAnsi="Arial" w:cs="Arial"/>
          <w:b/>
          <w:bCs/>
          <w:sz w:val="32"/>
          <w:szCs w:val="32"/>
          <w:lang w:val="hr-HR"/>
        </w:rPr>
        <w:t>(Pročišćeni tekst)</w:t>
      </w:r>
    </w:p>
    <w:p w14:paraId="448CFEF7" w14:textId="77777777" w:rsidR="000F3F49" w:rsidRPr="00577433" w:rsidRDefault="000F3F49" w:rsidP="000F3F49">
      <w:pPr>
        <w:jc w:val="center"/>
        <w:rPr>
          <w:lang w:val="hr-HR"/>
        </w:rPr>
      </w:pPr>
    </w:p>
    <w:p w14:paraId="701E23F1" w14:textId="408CB3B7" w:rsidR="000F3F49" w:rsidRPr="003D5F06" w:rsidRDefault="000F3F49" w:rsidP="000F3F49">
      <w:pPr>
        <w:pStyle w:val="Naslov2"/>
        <w:numPr>
          <w:ilvl w:val="0"/>
          <w:numId w:val="3"/>
        </w:numPr>
        <w:ind w:left="426" w:hanging="426"/>
        <w:rPr>
          <w:rFonts w:ascii="Arial" w:hAnsi="Arial" w:cs="Arial"/>
          <w:b/>
          <w:bCs/>
          <w:color w:val="auto"/>
          <w:sz w:val="28"/>
          <w:szCs w:val="28"/>
          <w:lang w:val="hr-HR"/>
        </w:rPr>
      </w:pPr>
      <w:r w:rsidRPr="003D5F06">
        <w:rPr>
          <w:rFonts w:ascii="Arial" w:hAnsi="Arial" w:cs="Arial"/>
          <w:b/>
          <w:bCs/>
          <w:color w:val="auto"/>
          <w:sz w:val="28"/>
          <w:szCs w:val="28"/>
          <w:lang w:val="hr-HR"/>
        </w:rPr>
        <w:t>TEMELJNE ODREDBE</w:t>
      </w:r>
    </w:p>
    <w:p w14:paraId="4F55D487" w14:textId="77777777" w:rsidR="000F3F49" w:rsidRPr="00577433" w:rsidRDefault="000F3F49" w:rsidP="000F3F49">
      <w:pPr>
        <w:rPr>
          <w:lang w:val="hr-HR"/>
        </w:rPr>
      </w:pPr>
    </w:p>
    <w:p w14:paraId="2AC7222D" w14:textId="77777777" w:rsidR="000F3F49" w:rsidRPr="003D5F06" w:rsidRDefault="000F3F49" w:rsidP="000F3F49">
      <w:pPr>
        <w:pStyle w:val="Naslov3"/>
        <w:jc w:val="center"/>
        <w:rPr>
          <w:b/>
          <w:bCs/>
          <w:color w:val="auto"/>
          <w:sz w:val="24"/>
          <w:szCs w:val="24"/>
          <w:lang w:val="hr-HR"/>
        </w:rPr>
      </w:pPr>
      <w:r w:rsidRPr="003D5F06">
        <w:rPr>
          <w:b/>
          <w:bCs/>
          <w:color w:val="auto"/>
          <w:sz w:val="24"/>
          <w:szCs w:val="24"/>
          <w:lang w:val="hr-HR"/>
        </w:rPr>
        <w:t>Članak 1.</w:t>
      </w:r>
    </w:p>
    <w:p w14:paraId="3476D7BD" w14:textId="77777777" w:rsidR="000F3F49" w:rsidRPr="00577433" w:rsidRDefault="000F3F49" w:rsidP="000F3F49">
      <w:pPr>
        <w:rPr>
          <w:lang w:val="hr-HR"/>
        </w:rPr>
      </w:pPr>
      <w:proofErr w:type="spellStart"/>
      <w:r w:rsidRPr="00577433">
        <w:rPr>
          <w:lang w:val="hr-HR"/>
        </w:rPr>
        <w:t>Stegovnikom</w:t>
      </w:r>
      <w:proofErr w:type="spellEnd"/>
      <w:r w:rsidRPr="00577433">
        <w:rPr>
          <w:lang w:val="hr-HR"/>
        </w:rPr>
        <w:t xml:space="preserve"> Hrvatskog saveza košarke u kolicima (dalje u tekstu: </w:t>
      </w:r>
      <w:proofErr w:type="spellStart"/>
      <w:r w:rsidRPr="00577433">
        <w:rPr>
          <w:lang w:val="hr-HR"/>
        </w:rPr>
        <w:t>Stegovnik</w:t>
      </w:r>
      <w:proofErr w:type="spellEnd"/>
      <w:r w:rsidRPr="00577433">
        <w:rPr>
          <w:lang w:val="hr-HR"/>
        </w:rPr>
        <w:t xml:space="preserve">) utvrđuju se stegovni prekršaji, odgovornosti, kazne i postupak za njihovo izricanje, kao i druga pitanja u slučajevima nepoštivanja odnosno kršenja odredbi općih akata Hrvatskog saveza košarke u kolicima i općih akata članica Hrvatskog saveza košarke u kolicima (dalje u tekstu: HSKUK). </w:t>
      </w:r>
    </w:p>
    <w:p w14:paraId="4E3F3AC3" w14:textId="77777777" w:rsidR="000F3F49" w:rsidRPr="00577433" w:rsidRDefault="000F3F49" w:rsidP="000F3F49">
      <w:pPr>
        <w:rPr>
          <w:lang w:val="hr-HR"/>
        </w:rPr>
      </w:pPr>
    </w:p>
    <w:p w14:paraId="6ABE2128"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w:t>
      </w:r>
    </w:p>
    <w:p w14:paraId="0B185EA2" w14:textId="77777777" w:rsidR="000F3F49" w:rsidRPr="00577433" w:rsidRDefault="000F3F49" w:rsidP="000F3F49">
      <w:pPr>
        <w:rPr>
          <w:lang w:val="hr-HR"/>
        </w:rPr>
      </w:pPr>
      <w:r w:rsidRPr="00577433">
        <w:rPr>
          <w:lang w:val="hr-HR"/>
        </w:rPr>
        <w:t xml:space="preserve">Cilj </w:t>
      </w:r>
      <w:proofErr w:type="spellStart"/>
      <w:r w:rsidRPr="00577433">
        <w:rPr>
          <w:lang w:val="hr-HR"/>
        </w:rPr>
        <w:t>stegovnika</w:t>
      </w:r>
      <w:proofErr w:type="spellEnd"/>
      <w:r w:rsidRPr="00577433">
        <w:rPr>
          <w:lang w:val="hr-HR"/>
        </w:rPr>
        <w:t xml:space="preserve"> je očuvanje integriteta Saveza, osiguranje discipline i poštivanje etičkih standarda sporta te promicanje fair-</w:t>
      </w:r>
      <w:proofErr w:type="spellStart"/>
      <w:r w:rsidRPr="00577433">
        <w:rPr>
          <w:lang w:val="hr-HR"/>
        </w:rPr>
        <w:t>playa</w:t>
      </w:r>
      <w:proofErr w:type="spellEnd"/>
      <w:r w:rsidRPr="00577433">
        <w:rPr>
          <w:lang w:val="hr-HR"/>
        </w:rPr>
        <w:t>.</w:t>
      </w:r>
    </w:p>
    <w:p w14:paraId="40F32978" w14:textId="77777777" w:rsidR="000F3F49" w:rsidRPr="00577433" w:rsidRDefault="000F3F49" w:rsidP="000F3F49">
      <w:pPr>
        <w:rPr>
          <w:lang w:val="hr-HR"/>
        </w:rPr>
      </w:pPr>
    </w:p>
    <w:p w14:paraId="4B8AB869"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w:t>
      </w:r>
    </w:p>
    <w:p w14:paraId="23D1697D" w14:textId="77777777" w:rsidR="000F3F49" w:rsidRPr="00577433" w:rsidRDefault="000F3F49" w:rsidP="000F3F49">
      <w:pPr>
        <w:rPr>
          <w:lang w:val="hr-HR"/>
        </w:rPr>
      </w:pPr>
      <w:proofErr w:type="spellStart"/>
      <w:r w:rsidRPr="00577433">
        <w:rPr>
          <w:lang w:val="hr-HR"/>
        </w:rPr>
        <w:t>Stegovnik</w:t>
      </w:r>
      <w:proofErr w:type="spellEnd"/>
      <w:r w:rsidRPr="00577433">
        <w:rPr>
          <w:lang w:val="hr-HR"/>
        </w:rPr>
        <w:t xml:space="preserve"> se primjenjuje na sve članove Saveza, uključujući igrače, trenere, suce, dužnosnike i ostale osobe povezane s radom Saveza.</w:t>
      </w:r>
    </w:p>
    <w:p w14:paraId="35FA224B" w14:textId="77777777" w:rsidR="000F3F49" w:rsidRPr="00577433" w:rsidRDefault="000F3F49" w:rsidP="000F3F49">
      <w:pPr>
        <w:rPr>
          <w:lang w:val="hr-HR"/>
        </w:rPr>
      </w:pPr>
      <w:r w:rsidRPr="00577433">
        <w:rPr>
          <w:lang w:val="hr-HR"/>
        </w:rPr>
        <w:t xml:space="preserve">Izricanje kazni za prekršaje počinjene u košarkaškoj organizaciji ne isključuje stegovnu odgovornost po ovom </w:t>
      </w:r>
      <w:proofErr w:type="spellStart"/>
      <w:r w:rsidRPr="00577433">
        <w:rPr>
          <w:lang w:val="hr-HR"/>
        </w:rPr>
        <w:t>Stegovniku</w:t>
      </w:r>
      <w:proofErr w:type="spellEnd"/>
      <w:r w:rsidRPr="00577433">
        <w:rPr>
          <w:lang w:val="hr-HR"/>
        </w:rPr>
        <w:t xml:space="preserve"> i obrnuto.</w:t>
      </w:r>
    </w:p>
    <w:p w14:paraId="5802755B" w14:textId="77777777" w:rsidR="000F3F49" w:rsidRPr="00577433" w:rsidRDefault="000F3F49" w:rsidP="000F3F49">
      <w:pPr>
        <w:rPr>
          <w:lang w:val="hr-HR"/>
        </w:rPr>
      </w:pPr>
      <w:r w:rsidRPr="00577433">
        <w:rPr>
          <w:lang w:val="hr-HR"/>
        </w:rPr>
        <w:t xml:space="preserve">Pravila iz ovog </w:t>
      </w:r>
      <w:proofErr w:type="spellStart"/>
      <w:r w:rsidRPr="00577433">
        <w:rPr>
          <w:lang w:val="hr-HR"/>
        </w:rPr>
        <w:t>stegovnika</w:t>
      </w:r>
      <w:proofErr w:type="spellEnd"/>
      <w:r w:rsidRPr="00577433">
        <w:rPr>
          <w:lang w:val="hr-HR"/>
        </w:rPr>
        <w:t xml:space="preserve"> obvezuju sve sudionike u aktivnosti Saveza, uključujući natjecanja, treninge, javne nastupe i djelovanja na društvenim mrežama.</w:t>
      </w:r>
    </w:p>
    <w:p w14:paraId="715D034A" w14:textId="77777777" w:rsidR="000F3F49" w:rsidRPr="00577433" w:rsidRDefault="000F3F49" w:rsidP="000F3F49">
      <w:pPr>
        <w:rPr>
          <w:lang w:val="hr-HR"/>
        </w:rPr>
      </w:pPr>
    </w:p>
    <w:p w14:paraId="185428EB"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4.</w:t>
      </w:r>
    </w:p>
    <w:p w14:paraId="6FB27CBC" w14:textId="77777777" w:rsidR="000F3F49" w:rsidRPr="00577433" w:rsidRDefault="000F3F49" w:rsidP="000F3F49">
      <w:pPr>
        <w:rPr>
          <w:lang w:val="hr-HR"/>
        </w:rPr>
      </w:pPr>
      <w:r w:rsidRPr="00577433">
        <w:rPr>
          <w:lang w:val="hr-HR"/>
        </w:rPr>
        <w:t>Stegovna kazna izrečena po općem aktu košarkaške organizacije djeluje u okviru te košarkaške organizacije (kluba i sl.).</w:t>
      </w:r>
    </w:p>
    <w:p w14:paraId="0455415A"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w:t>
      </w:r>
    </w:p>
    <w:p w14:paraId="55B8C407" w14:textId="77777777" w:rsidR="000F3F49" w:rsidRPr="00577433" w:rsidRDefault="000F3F49" w:rsidP="000F3F49">
      <w:pPr>
        <w:rPr>
          <w:lang w:val="hr-HR"/>
        </w:rPr>
      </w:pPr>
      <w:r w:rsidRPr="00577433">
        <w:rPr>
          <w:lang w:val="hr-HR"/>
        </w:rPr>
        <w:t xml:space="preserve">Evidenciju pravomoćnih odluka iz stavka 2. članka 4. ovog </w:t>
      </w:r>
      <w:proofErr w:type="spellStart"/>
      <w:r w:rsidRPr="00577433">
        <w:rPr>
          <w:lang w:val="hr-HR"/>
        </w:rPr>
        <w:t>Stegovnika</w:t>
      </w:r>
      <w:proofErr w:type="spellEnd"/>
      <w:r w:rsidRPr="00577433">
        <w:rPr>
          <w:lang w:val="hr-HR"/>
        </w:rPr>
        <w:t xml:space="preserve">, kao i evidenciju drugih pravomoćnih odluka </w:t>
      </w:r>
      <w:proofErr w:type="spellStart"/>
      <w:r w:rsidRPr="00577433">
        <w:rPr>
          <w:lang w:val="hr-HR"/>
        </w:rPr>
        <w:t>donijetih</w:t>
      </w:r>
      <w:proofErr w:type="spellEnd"/>
      <w:r w:rsidRPr="00577433">
        <w:rPr>
          <w:lang w:val="hr-HR"/>
        </w:rPr>
        <w:t xml:space="preserve"> po Stegovnom sudu Hrvatskog saveza košarke u kolicima, vodi Ured Hrvatskog saveza košarke u kolicima i Stegovna komisija.</w:t>
      </w:r>
    </w:p>
    <w:p w14:paraId="2999E0C1" w14:textId="77777777" w:rsidR="000F3F49" w:rsidRPr="00577433" w:rsidRDefault="000F3F49" w:rsidP="000F3F49">
      <w:pPr>
        <w:rPr>
          <w:lang w:val="hr-HR"/>
        </w:rPr>
      </w:pPr>
      <w:r w:rsidRPr="00577433">
        <w:rPr>
          <w:lang w:val="hr-HR"/>
        </w:rPr>
        <w:t xml:space="preserve">Klauzula pravomoćnosti koja se stavlja na pravomoćne odluke iz stavka 2. članka 4. ovog </w:t>
      </w:r>
      <w:proofErr w:type="spellStart"/>
      <w:r w:rsidRPr="00577433">
        <w:rPr>
          <w:lang w:val="hr-HR"/>
        </w:rPr>
        <w:t>Stegovnika</w:t>
      </w:r>
      <w:proofErr w:type="spellEnd"/>
      <w:r w:rsidRPr="00577433">
        <w:rPr>
          <w:lang w:val="hr-HR"/>
        </w:rPr>
        <w:t xml:space="preserve"> glasi: »Ova odluka je pravomoćna u stegovnom postupku».</w:t>
      </w:r>
    </w:p>
    <w:p w14:paraId="0E1AF25B" w14:textId="77777777" w:rsidR="000F3F49" w:rsidRPr="00577433" w:rsidRDefault="000F3F49" w:rsidP="000F3F49">
      <w:pPr>
        <w:rPr>
          <w:lang w:val="hr-HR"/>
        </w:rPr>
      </w:pPr>
      <w:r w:rsidRPr="00577433">
        <w:rPr>
          <w:lang w:val="hr-HR"/>
        </w:rPr>
        <w:t>Klauzulu pravomoćnosti potpisuje ovlaštena osoba i ovjerava je potpisom.</w:t>
      </w:r>
    </w:p>
    <w:p w14:paraId="60F568B3"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w:t>
      </w:r>
    </w:p>
    <w:p w14:paraId="41BE8E58" w14:textId="77777777" w:rsidR="000F3F49" w:rsidRPr="00577433" w:rsidRDefault="000F3F49" w:rsidP="000F3F49">
      <w:pPr>
        <w:rPr>
          <w:lang w:val="hr-HR"/>
        </w:rPr>
      </w:pPr>
      <w:r w:rsidRPr="00577433">
        <w:rPr>
          <w:lang w:val="hr-HR"/>
        </w:rPr>
        <w:t xml:space="preserve">Odluka o kazni dostavljena u Ured Hrvatskog saveza košarke u kolicima bez klauzule pravomoćnosti i nakon roka iz stavka 2. članka 4. ovog </w:t>
      </w:r>
      <w:proofErr w:type="spellStart"/>
      <w:r w:rsidRPr="00577433">
        <w:rPr>
          <w:lang w:val="hr-HR"/>
        </w:rPr>
        <w:t>Stegovnika</w:t>
      </w:r>
      <w:proofErr w:type="spellEnd"/>
      <w:r w:rsidRPr="00577433">
        <w:rPr>
          <w:lang w:val="hr-HR"/>
        </w:rPr>
        <w:t xml:space="preserve"> djeluje samo u okviru košarkaške organizacije koja je odluku o kazni donijela.</w:t>
      </w:r>
    </w:p>
    <w:p w14:paraId="0DCCD802"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w:t>
      </w:r>
    </w:p>
    <w:p w14:paraId="0D360AB9" w14:textId="77777777" w:rsidR="000F3F49" w:rsidRPr="00577433" w:rsidRDefault="000F3F49" w:rsidP="000F3F49">
      <w:pPr>
        <w:rPr>
          <w:lang w:val="hr-HR"/>
        </w:rPr>
      </w:pPr>
      <w:r w:rsidRPr="00577433">
        <w:rPr>
          <w:lang w:val="hr-HR"/>
        </w:rPr>
        <w:t>Evidencija pravomoćnih odluka o kaznama koristi se za potrebe Povjereniku Hrvatskog saveza košarke u kolicima, izbornika pojedinih državnih reprezentacija te drugih korisnika (tijela) Hrvatskog saveza košarke u kolicima.</w:t>
      </w:r>
    </w:p>
    <w:p w14:paraId="3271EF79" w14:textId="77777777" w:rsidR="000F3F49" w:rsidRPr="00577433" w:rsidRDefault="000F3F49" w:rsidP="000F3F49">
      <w:pPr>
        <w:rPr>
          <w:lang w:val="hr-HR"/>
        </w:rPr>
      </w:pPr>
      <w:r w:rsidRPr="00577433">
        <w:rPr>
          <w:lang w:val="hr-HR"/>
        </w:rPr>
        <w:t xml:space="preserve">Vremenska kazna zavedena u evidenciju Ureda Hrvatskog saveza košarke u kolicima djeluje na području Republike Hrvatske za sva natjecanja koja vodi Hrvatski savez košarke u kolicima. </w:t>
      </w:r>
    </w:p>
    <w:p w14:paraId="1776C6B7"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w:t>
      </w:r>
    </w:p>
    <w:p w14:paraId="42B229FB" w14:textId="77777777" w:rsidR="000F3F49" w:rsidRPr="00577433" w:rsidRDefault="000F3F49" w:rsidP="000F3F49">
      <w:pPr>
        <w:rPr>
          <w:lang w:val="hr-HR"/>
        </w:rPr>
      </w:pPr>
      <w:r w:rsidRPr="00577433">
        <w:rPr>
          <w:lang w:val="hr-HR"/>
        </w:rPr>
        <w:t xml:space="preserve">Propozicijama natjecanja ili drugim općim aktom Hrvatskog saveza košarke u kolicima mogu se predvidjeti i drugi prekršaji i kazne za te prekršaje koje nisu predviđene ovim </w:t>
      </w:r>
      <w:proofErr w:type="spellStart"/>
      <w:r w:rsidRPr="00577433">
        <w:rPr>
          <w:lang w:val="hr-HR"/>
        </w:rPr>
        <w:t>Stegovnikom</w:t>
      </w:r>
      <w:proofErr w:type="spellEnd"/>
      <w:r w:rsidRPr="00577433">
        <w:rPr>
          <w:lang w:val="hr-HR"/>
        </w:rPr>
        <w:t>.</w:t>
      </w:r>
    </w:p>
    <w:p w14:paraId="75991658"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9.</w:t>
      </w:r>
    </w:p>
    <w:p w14:paraId="0CFB1539" w14:textId="77777777" w:rsidR="000F3F49" w:rsidRPr="00577433" w:rsidRDefault="000F3F49" w:rsidP="000F3F49">
      <w:pPr>
        <w:rPr>
          <w:lang w:val="hr-HR"/>
        </w:rPr>
      </w:pPr>
      <w:r w:rsidRPr="00577433">
        <w:rPr>
          <w:lang w:val="hr-HR"/>
        </w:rPr>
        <w:t xml:space="preserve">Članu  košarkaške organizacije ne može biti izrečena kazna za prekršaj koji, prije nego što je učinjen, nije bio ovim </w:t>
      </w:r>
      <w:proofErr w:type="spellStart"/>
      <w:r w:rsidRPr="00577433">
        <w:rPr>
          <w:lang w:val="hr-HR"/>
        </w:rPr>
        <w:t>Stegovnikom</w:t>
      </w:r>
      <w:proofErr w:type="spellEnd"/>
      <w:r w:rsidRPr="00577433">
        <w:rPr>
          <w:lang w:val="hr-HR"/>
        </w:rPr>
        <w:t xml:space="preserve"> ili drugim općim aktom Hrvatskog saveza košarke u kolicima određen kao prekršaj i za koji nije bila propisana kazna.</w:t>
      </w:r>
    </w:p>
    <w:p w14:paraId="55644B92" w14:textId="77777777" w:rsidR="000F3F49" w:rsidRPr="00577433" w:rsidRDefault="000F3F49" w:rsidP="000F3F49">
      <w:pPr>
        <w:rPr>
          <w:lang w:val="hr-HR"/>
        </w:rPr>
      </w:pPr>
      <w:r w:rsidRPr="00577433">
        <w:rPr>
          <w:lang w:val="hr-HR"/>
        </w:rPr>
        <w:t>Nitko ne može biti smatran počiniteljem prekršaja prije nego se to utvrdi pravomoćnom odlukom Hrvatskog saveza košarke u kolicima.</w:t>
      </w:r>
    </w:p>
    <w:p w14:paraId="2BD92F27" w14:textId="77777777" w:rsidR="000F3F49" w:rsidRPr="00577433" w:rsidRDefault="000F3F49" w:rsidP="000F3F49">
      <w:pPr>
        <w:rPr>
          <w:lang w:val="hr-HR"/>
        </w:rPr>
      </w:pPr>
      <w:r w:rsidRPr="00577433">
        <w:rPr>
          <w:lang w:val="hr-HR"/>
        </w:rPr>
        <w:t xml:space="preserve">Nepoznavanje ovog </w:t>
      </w:r>
      <w:proofErr w:type="spellStart"/>
      <w:r w:rsidRPr="00577433">
        <w:rPr>
          <w:lang w:val="hr-HR"/>
        </w:rPr>
        <w:t>Stegovnika</w:t>
      </w:r>
      <w:proofErr w:type="spellEnd"/>
      <w:r w:rsidRPr="00577433">
        <w:rPr>
          <w:lang w:val="hr-HR"/>
        </w:rPr>
        <w:t xml:space="preserve"> i općih akata ne isključuje odgovornost počinitelja prekršaja.</w:t>
      </w:r>
    </w:p>
    <w:p w14:paraId="62901BEE"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10.</w:t>
      </w:r>
    </w:p>
    <w:p w14:paraId="4489D0CA" w14:textId="77777777" w:rsidR="000F3F49" w:rsidRPr="00577433" w:rsidRDefault="000F3F49" w:rsidP="000F3F49">
      <w:pPr>
        <w:rPr>
          <w:lang w:val="hr-HR"/>
        </w:rPr>
      </w:pPr>
      <w:r w:rsidRPr="00577433">
        <w:rPr>
          <w:lang w:val="hr-HR"/>
        </w:rPr>
        <w:t>Košarkaške organizacije čine prekršaj ukoliko je do njega došlo postupcima ili propustima od strane tijela organizacije ili osobe koja je bila ovlaštena istupati u ime tijela te organizacije.</w:t>
      </w:r>
    </w:p>
    <w:p w14:paraId="761BAF12" w14:textId="77777777" w:rsidR="000F3F49" w:rsidRPr="00577433" w:rsidRDefault="000F3F49" w:rsidP="000F3F49">
      <w:pPr>
        <w:rPr>
          <w:lang w:val="hr-HR"/>
        </w:rPr>
      </w:pPr>
      <w:r w:rsidRPr="00577433">
        <w:rPr>
          <w:lang w:val="hr-HR"/>
        </w:rPr>
        <w:t>Odgovornost odgovorne osobe postoji ukoliko je do izvršenja prekršaja došlo njenim postupcima ili propustima. Odgovornost odgovorne osobe ne prestaje prestankom članstva ili dužnosti u tijelu ili organizaciji.</w:t>
      </w:r>
    </w:p>
    <w:p w14:paraId="7DE861D8" w14:textId="77777777" w:rsidR="000F3F49" w:rsidRPr="00577433" w:rsidRDefault="000F3F49" w:rsidP="000F3F49">
      <w:pPr>
        <w:rPr>
          <w:lang w:val="hr-HR"/>
        </w:rPr>
      </w:pPr>
      <w:r w:rsidRPr="00577433">
        <w:rPr>
          <w:lang w:val="hr-HR"/>
        </w:rPr>
        <w:t xml:space="preserve">Za prekršaje koje učine članovi kluba odgovorni su i klubovi. </w:t>
      </w:r>
    </w:p>
    <w:p w14:paraId="7ECC9CA4"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11.</w:t>
      </w:r>
    </w:p>
    <w:p w14:paraId="0AA242B5" w14:textId="77777777" w:rsidR="000F3F49" w:rsidRPr="00577433" w:rsidRDefault="000F3F49" w:rsidP="000F3F49">
      <w:pPr>
        <w:rPr>
          <w:lang w:val="hr-HR"/>
        </w:rPr>
      </w:pPr>
      <w:r w:rsidRPr="00577433">
        <w:rPr>
          <w:lang w:val="hr-HR"/>
        </w:rPr>
        <w:t xml:space="preserve">Ovaj </w:t>
      </w:r>
      <w:proofErr w:type="spellStart"/>
      <w:r w:rsidRPr="00577433">
        <w:rPr>
          <w:lang w:val="hr-HR"/>
        </w:rPr>
        <w:t>Stegovnik</w:t>
      </w:r>
      <w:proofErr w:type="spellEnd"/>
      <w:r w:rsidRPr="00577433">
        <w:rPr>
          <w:lang w:val="hr-HR"/>
        </w:rPr>
        <w:t xml:space="preserve"> primjenjuje se bez obzira je li prekršaj učinjen na području Republike Hrvatske ili izvan nje.</w:t>
      </w:r>
    </w:p>
    <w:p w14:paraId="43472A62" w14:textId="77777777" w:rsidR="000F3F49" w:rsidRPr="00577433" w:rsidRDefault="000F3F49" w:rsidP="000F3F49">
      <w:pPr>
        <w:rPr>
          <w:lang w:val="hr-HR"/>
        </w:rPr>
      </w:pPr>
      <w:r w:rsidRPr="00577433">
        <w:rPr>
          <w:lang w:val="hr-HR"/>
        </w:rPr>
        <w:t xml:space="preserve">Ukoliko međunarodnim propisima, prihvaćenim od strane košarkaške organizacije nije drukčije uređeno, ovaj </w:t>
      </w:r>
      <w:proofErr w:type="spellStart"/>
      <w:r w:rsidRPr="00577433">
        <w:rPr>
          <w:lang w:val="hr-HR"/>
        </w:rPr>
        <w:t>Stegovnik</w:t>
      </w:r>
      <w:proofErr w:type="spellEnd"/>
      <w:r w:rsidRPr="00577433">
        <w:rPr>
          <w:lang w:val="hr-HR"/>
        </w:rPr>
        <w:t xml:space="preserve"> se primjenjuje i na osobe strane državljane koji su članovi košarkaške organizacije.</w:t>
      </w:r>
    </w:p>
    <w:p w14:paraId="132DC141" w14:textId="77777777"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II.</w:t>
      </w:r>
      <w:r w:rsidRPr="003D5F06">
        <w:rPr>
          <w:rFonts w:ascii="Arial" w:hAnsi="Arial" w:cs="Arial"/>
          <w:b/>
          <w:bCs/>
          <w:color w:val="auto"/>
          <w:sz w:val="28"/>
          <w:szCs w:val="28"/>
          <w:lang w:val="hr-HR"/>
        </w:rPr>
        <w:tab/>
        <w:t>STEGOVNI PREKRŠAJI</w:t>
      </w:r>
    </w:p>
    <w:p w14:paraId="5D5B8E9D" w14:textId="77777777" w:rsidR="000F3F49" w:rsidRPr="00577433" w:rsidRDefault="000F3F49" w:rsidP="000F3F49">
      <w:pPr>
        <w:rPr>
          <w:lang w:val="hr-HR"/>
        </w:rPr>
      </w:pPr>
    </w:p>
    <w:p w14:paraId="1C7AF920"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12.</w:t>
      </w:r>
    </w:p>
    <w:p w14:paraId="34B3FD2B" w14:textId="77777777" w:rsidR="000F3F49" w:rsidRPr="00577433" w:rsidRDefault="000F3F49" w:rsidP="000F3F49">
      <w:pPr>
        <w:rPr>
          <w:lang w:val="hr-HR"/>
        </w:rPr>
      </w:pPr>
      <w:r w:rsidRPr="00577433">
        <w:rPr>
          <w:lang w:val="hr-HR"/>
        </w:rPr>
        <w:t>Stegovni prekršaji su radnje ili propusti članova Saveza kojima se krše pravila Saveza, sportska etika ili zakonske norme.</w:t>
      </w:r>
    </w:p>
    <w:p w14:paraId="5304740F" w14:textId="77777777" w:rsidR="000F3F49" w:rsidRPr="00577433" w:rsidRDefault="000F3F49" w:rsidP="000F3F49">
      <w:pPr>
        <w:rPr>
          <w:lang w:val="hr-HR"/>
        </w:rPr>
      </w:pPr>
      <w:r w:rsidRPr="00577433">
        <w:rPr>
          <w:lang w:val="hr-HR"/>
        </w:rPr>
        <w:t>Počinitelj prekršaja odgovoran je kada prekršaj učini s umišljajem ili iz nehaja.</w:t>
      </w:r>
    </w:p>
    <w:p w14:paraId="30C09951" w14:textId="77777777" w:rsidR="000F3F49" w:rsidRPr="00577433" w:rsidRDefault="000F3F49" w:rsidP="000F3F49">
      <w:pPr>
        <w:rPr>
          <w:lang w:val="hr-HR"/>
        </w:rPr>
      </w:pPr>
      <w:r w:rsidRPr="00577433">
        <w:rPr>
          <w:lang w:val="hr-HR"/>
        </w:rPr>
        <w:t xml:space="preserve">Ne smatra se prekršajem u smislu ovog </w:t>
      </w:r>
      <w:proofErr w:type="spellStart"/>
      <w:r w:rsidRPr="00577433">
        <w:rPr>
          <w:lang w:val="hr-HR"/>
        </w:rPr>
        <w:t>Stegovnika</w:t>
      </w:r>
      <w:proofErr w:type="spellEnd"/>
      <w:r w:rsidRPr="00577433">
        <w:rPr>
          <w:lang w:val="hr-HR"/>
        </w:rPr>
        <w:t xml:space="preserve"> ako je učinjen u nužnoj obrani, krajnjoj nuždi ili stvarnoj zabludi.</w:t>
      </w:r>
    </w:p>
    <w:p w14:paraId="13D8C9F2" w14:textId="2DC4C58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13.</w:t>
      </w:r>
    </w:p>
    <w:p w14:paraId="7EC808E6" w14:textId="77777777" w:rsidR="000F3F49" w:rsidRPr="00577433" w:rsidRDefault="000F3F49" w:rsidP="000F3F49">
      <w:pPr>
        <w:rPr>
          <w:lang w:val="hr-HR"/>
        </w:rPr>
      </w:pPr>
      <w:r w:rsidRPr="00577433">
        <w:rPr>
          <w:lang w:val="hr-HR"/>
        </w:rPr>
        <w:t>Za prekršaj odgovara počinitelj prekršaja, kao i onaj koji ga je poticao ili mu pomogao pri prekršaju.</w:t>
      </w:r>
    </w:p>
    <w:p w14:paraId="5B0A6467" w14:textId="77777777" w:rsidR="000F3F49" w:rsidRPr="00577433" w:rsidRDefault="000F3F49" w:rsidP="000F3F49">
      <w:pPr>
        <w:rPr>
          <w:lang w:val="hr-HR"/>
        </w:rPr>
      </w:pPr>
    </w:p>
    <w:p w14:paraId="38BA9F35" w14:textId="77777777" w:rsidR="000F3F49" w:rsidRPr="00577433" w:rsidRDefault="000F3F49" w:rsidP="000F3F49">
      <w:pPr>
        <w:rPr>
          <w:lang w:val="hr-HR"/>
        </w:rPr>
      </w:pPr>
      <w:r w:rsidRPr="00577433">
        <w:rPr>
          <w:lang w:val="hr-HR"/>
        </w:rPr>
        <w:t xml:space="preserve">Prekršaji se dijele na lakše i teške prekršaje. </w:t>
      </w:r>
    </w:p>
    <w:p w14:paraId="6A7A7B49" w14:textId="77777777" w:rsidR="000F3F49" w:rsidRPr="00577433" w:rsidRDefault="000F3F49" w:rsidP="000F3F49">
      <w:pPr>
        <w:rPr>
          <w:b/>
          <w:bCs/>
          <w:lang w:val="hr-HR"/>
        </w:rPr>
      </w:pPr>
      <w:r w:rsidRPr="00577433">
        <w:rPr>
          <w:b/>
          <w:bCs/>
          <w:lang w:val="hr-HR"/>
        </w:rPr>
        <w:t>Lakše prekršaje, su :</w:t>
      </w:r>
    </w:p>
    <w:p w14:paraId="77D880D9" w14:textId="77777777" w:rsidR="000F3F49" w:rsidRPr="00577433" w:rsidRDefault="000F3F49" w:rsidP="000F3F49">
      <w:pPr>
        <w:pStyle w:val="Odlomakpopisa"/>
        <w:numPr>
          <w:ilvl w:val="0"/>
          <w:numId w:val="4"/>
        </w:numPr>
        <w:rPr>
          <w:lang w:val="hr-HR"/>
        </w:rPr>
      </w:pPr>
      <w:r w:rsidRPr="00577433">
        <w:rPr>
          <w:lang w:val="hr-HR"/>
        </w:rPr>
        <w:t>Kašnjenje na službene aktivnosti,</w:t>
      </w:r>
    </w:p>
    <w:p w14:paraId="47D40329" w14:textId="77777777" w:rsidR="000F3F49" w:rsidRPr="00577433" w:rsidRDefault="000F3F49" w:rsidP="000F3F49">
      <w:pPr>
        <w:pStyle w:val="Odlomakpopisa"/>
        <w:numPr>
          <w:ilvl w:val="0"/>
          <w:numId w:val="4"/>
        </w:numPr>
        <w:rPr>
          <w:lang w:val="hr-HR"/>
        </w:rPr>
      </w:pPr>
      <w:r w:rsidRPr="00577433">
        <w:rPr>
          <w:lang w:val="hr-HR"/>
        </w:rPr>
        <w:t>Nepridržavanje pravila ponašanja propisanih od strane Saveza.</w:t>
      </w:r>
    </w:p>
    <w:p w14:paraId="2B8A1F53" w14:textId="77777777" w:rsidR="000F3F49" w:rsidRPr="00577433" w:rsidRDefault="000F3F49" w:rsidP="000F3F49">
      <w:pPr>
        <w:pStyle w:val="Odlomakpopisa"/>
        <w:numPr>
          <w:ilvl w:val="0"/>
          <w:numId w:val="4"/>
        </w:numPr>
        <w:rPr>
          <w:lang w:val="hr-HR"/>
        </w:rPr>
      </w:pPr>
      <w:r w:rsidRPr="00577433">
        <w:rPr>
          <w:lang w:val="hr-HR"/>
        </w:rPr>
        <w:t>Verbalno vrijeđanje sudaca, trenera ili drugih članova,</w:t>
      </w:r>
    </w:p>
    <w:p w14:paraId="6CE08E6A" w14:textId="77777777" w:rsidR="000F3F49" w:rsidRPr="00577433" w:rsidRDefault="000F3F49" w:rsidP="000F3F49">
      <w:pPr>
        <w:pStyle w:val="Odlomakpopisa"/>
        <w:numPr>
          <w:ilvl w:val="0"/>
          <w:numId w:val="4"/>
        </w:numPr>
        <w:rPr>
          <w:lang w:val="hr-HR"/>
        </w:rPr>
      </w:pPr>
      <w:r w:rsidRPr="00577433">
        <w:rPr>
          <w:lang w:val="hr-HR"/>
        </w:rPr>
        <w:lastRenderedPageBreak/>
        <w:t>Namjerno ometanje tijeka utakmice.</w:t>
      </w:r>
    </w:p>
    <w:p w14:paraId="7DC45B7C" w14:textId="77777777" w:rsidR="000F3F49" w:rsidRPr="00577433" w:rsidRDefault="000F3F49" w:rsidP="000F3F49">
      <w:pPr>
        <w:rPr>
          <w:b/>
          <w:bCs/>
          <w:lang w:val="hr-HR"/>
        </w:rPr>
      </w:pPr>
      <w:r w:rsidRPr="00577433">
        <w:rPr>
          <w:b/>
          <w:bCs/>
          <w:lang w:val="hr-HR"/>
        </w:rPr>
        <w:t>Teški prekršaji, su:</w:t>
      </w:r>
    </w:p>
    <w:p w14:paraId="70F6A24C" w14:textId="77777777" w:rsidR="000F3F49" w:rsidRPr="00577433" w:rsidRDefault="000F3F49" w:rsidP="000F3F49">
      <w:pPr>
        <w:pStyle w:val="Odlomakpopisa"/>
        <w:numPr>
          <w:ilvl w:val="0"/>
          <w:numId w:val="5"/>
        </w:numPr>
        <w:rPr>
          <w:lang w:val="hr-HR"/>
        </w:rPr>
      </w:pPr>
      <w:r w:rsidRPr="00577433">
        <w:rPr>
          <w:lang w:val="hr-HR"/>
        </w:rPr>
        <w:t>Fizičko nasilje,</w:t>
      </w:r>
    </w:p>
    <w:p w14:paraId="40BD405C" w14:textId="77777777" w:rsidR="000F3F49" w:rsidRPr="00577433" w:rsidRDefault="000F3F49" w:rsidP="000F3F49">
      <w:pPr>
        <w:pStyle w:val="Odlomakpopisa"/>
        <w:numPr>
          <w:ilvl w:val="0"/>
          <w:numId w:val="5"/>
        </w:numPr>
        <w:rPr>
          <w:lang w:val="hr-HR"/>
        </w:rPr>
      </w:pPr>
      <w:r w:rsidRPr="00577433">
        <w:rPr>
          <w:lang w:val="hr-HR"/>
        </w:rPr>
        <w:t>Korištenje nedopuštenih sredstava (doping),</w:t>
      </w:r>
    </w:p>
    <w:p w14:paraId="375AE1EA" w14:textId="77777777" w:rsidR="000F3F49" w:rsidRPr="00577433" w:rsidRDefault="000F3F49" w:rsidP="000F3F49">
      <w:pPr>
        <w:pStyle w:val="Odlomakpopisa"/>
        <w:numPr>
          <w:ilvl w:val="0"/>
          <w:numId w:val="5"/>
        </w:numPr>
        <w:rPr>
          <w:lang w:val="hr-HR"/>
        </w:rPr>
      </w:pPr>
      <w:r w:rsidRPr="00577433">
        <w:rPr>
          <w:lang w:val="hr-HR"/>
        </w:rPr>
        <w:t>Namještanje rezultata utakmica.</w:t>
      </w:r>
    </w:p>
    <w:p w14:paraId="34999557" w14:textId="77777777" w:rsidR="000F3F49" w:rsidRPr="00577433" w:rsidRDefault="000F3F49" w:rsidP="000F3F49">
      <w:pPr>
        <w:rPr>
          <w:lang w:val="hr-HR"/>
        </w:rPr>
      </w:pPr>
    </w:p>
    <w:p w14:paraId="03030174" w14:textId="77777777"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III.</w:t>
      </w:r>
      <w:r w:rsidRPr="003D5F06">
        <w:rPr>
          <w:rFonts w:ascii="Arial" w:hAnsi="Arial" w:cs="Arial"/>
          <w:b/>
          <w:bCs/>
          <w:color w:val="auto"/>
          <w:sz w:val="28"/>
          <w:szCs w:val="28"/>
          <w:lang w:val="hr-HR"/>
        </w:rPr>
        <w:tab/>
        <w:t>VRSTE KAZNI</w:t>
      </w:r>
    </w:p>
    <w:p w14:paraId="255B6043" w14:textId="77777777" w:rsidR="000F3F49" w:rsidRPr="00577433" w:rsidRDefault="000F3F49" w:rsidP="000F3F49">
      <w:pPr>
        <w:rPr>
          <w:lang w:val="hr-HR"/>
        </w:rPr>
      </w:pPr>
    </w:p>
    <w:p w14:paraId="3D88A8C2" w14:textId="22AECCD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14.</w:t>
      </w:r>
    </w:p>
    <w:p w14:paraId="3E259F4E" w14:textId="77777777" w:rsidR="000F3F49" w:rsidRPr="00577433" w:rsidRDefault="000F3F49" w:rsidP="000F3F49">
      <w:pPr>
        <w:rPr>
          <w:lang w:val="hr-HR"/>
        </w:rPr>
      </w:pPr>
      <w:r w:rsidRPr="00577433">
        <w:rPr>
          <w:lang w:val="hr-HR"/>
        </w:rPr>
        <w:t>Kazne se izriču u skladu s težinom prekršaja i uključuju:</w:t>
      </w:r>
    </w:p>
    <w:p w14:paraId="445D52B8" w14:textId="77777777" w:rsidR="000F3F49" w:rsidRPr="00577433" w:rsidRDefault="000F3F49" w:rsidP="000F3F49">
      <w:pPr>
        <w:pStyle w:val="Odlomakpopisa"/>
        <w:numPr>
          <w:ilvl w:val="0"/>
          <w:numId w:val="6"/>
        </w:numPr>
        <w:rPr>
          <w:lang w:val="hr-HR"/>
        </w:rPr>
      </w:pPr>
      <w:r w:rsidRPr="00577433">
        <w:rPr>
          <w:lang w:val="hr-HR"/>
        </w:rPr>
        <w:t>Opomenu (usmenu ili pisanu)</w:t>
      </w:r>
    </w:p>
    <w:p w14:paraId="4B3B3F73" w14:textId="77777777" w:rsidR="000F3F49" w:rsidRPr="00577433" w:rsidRDefault="000F3F49" w:rsidP="000F3F49">
      <w:pPr>
        <w:pStyle w:val="Odlomakpopisa"/>
        <w:numPr>
          <w:ilvl w:val="0"/>
          <w:numId w:val="6"/>
        </w:numPr>
        <w:rPr>
          <w:lang w:val="hr-HR"/>
        </w:rPr>
      </w:pPr>
      <w:r w:rsidRPr="00577433">
        <w:rPr>
          <w:lang w:val="hr-HR"/>
        </w:rPr>
        <w:t>Novčanu kaznu.</w:t>
      </w:r>
    </w:p>
    <w:p w14:paraId="3AFDFA1E" w14:textId="77777777" w:rsidR="000F3F49" w:rsidRPr="00577433" w:rsidRDefault="000F3F49" w:rsidP="000F3F49">
      <w:pPr>
        <w:pStyle w:val="Odlomakpopisa"/>
        <w:numPr>
          <w:ilvl w:val="0"/>
          <w:numId w:val="6"/>
        </w:numPr>
        <w:rPr>
          <w:lang w:val="hr-HR"/>
        </w:rPr>
      </w:pPr>
      <w:r w:rsidRPr="00577433">
        <w:rPr>
          <w:lang w:val="hr-HR"/>
        </w:rPr>
        <w:t>Privremenu zabranu sudjelovanja u aktivnostima Saveza.</w:t>
      </w:r>
    </w:p>
    <w:p w14:paraId="3C71147C" w14:textId="77777777" w:rsidR="000F3F49" w:rsidRPr="00577433" w:rsidRDefault="000F3F49" w:rsidP="000F3F49">
      <w:pPr>
        <w:pStyle w:val="Odlomakpopisa"/>
        <w:numPr>
          <w:ilvl w:val="0"/>
          <w:numId w:val="6"/>
        </w:numPr>
        <w:rPr>
          <w:lang w:val="hr-HR"/>
        </w:rPr>
      </w:pPr>
      <w:r w:rsidRPr="00577433">
        <w:rPr>
          <w:lang w:val="hr-HR"/>
        </w:rPr>
        <w:t>Trajno isključenje iz Saveza</w:t>
      </w:r>
    </w:p>
    <w:p w14:paraId="592BACBE" w14:textId="0A16CDBD" w:rsidR="000F3F49" w:rsidRPr="00577433" w:rsidRDefault="000F3F49" w:rsidP="000F3F49">
      <w:pPr>
        <w:pStyle w:val="Odlomakpopisa"/>
        <w:numPr>
          <w:ilvl w:val="0"/>
          <w:numId w:val="6"/>
        </w:numPr>
        <w:rPr>
          <w:lang w:val="hr-HR"/>
        </w:rPr>
      </w:pPr>
      <w:r w:rsidRPr="00577433">
        <w:rPr>
          <w:lang w:val="hr-HR"/>
        </w:rPr>
        <w:t>zabrana igranja određenog broja utakmica na svom igralištu,</w:t>
      </w:r>
    </w:p>
    <w:p w14:paraId="7B8ECABD" w14:textId="77777777" w:rsidR="000F3F49" w:rsidRPr="00577433" w:rsidRDefault="000F3F49" w:rsidP="000F3F49">
      <w:pPr>
        <w:pStyle w:val="Odlomakpopisa"/>
        <w:numPr>
          <w:ilvl w:val="0"/>
          <w:numId w:val="6"/>
        </w:numPr>
        <w:rPr>
          <w:lang w:val="hr-HR"/>
        </w:rPr>
      </w:pPr>
      <w:r w:rsidRPr="00577433">
        <w:rPr>
          <w:lang w:val="hr-HR"/>
        </w:rPr>
        <w:t>zabrana igranja ili obnašanja dužnosti na određenom broju utakmica</w:t>
      </w:r>
    </w:p>
    <w:p w14:paraId="3004AD12" w14:textId="77777777" w:rsidR="000F3F49" w:rsidRPr="00577433" w:rsidRDefault="000F3F49" w:rsidP="000F3F49">
      <w:pPr>
        <w:pStyle w:val="Odlomakpopisa"/>
        <w:numPr>
          <w:ilvl w:val="0"/>
          <w:numId w:val="6"/>
        </w:numPr>
        <w:rPr>
          <w:lang w:val="hr-HR"/>
        </w:rPr>
      </w:pPr>
      <w:r w:rsidRPr="00577433">
        <w:rPr>
          <w:lang w:val="hr-HR"/>
        </w:rPr>
        <w:t>vremenska zabrana igranja ili obnašanja dužnosti</w:t>
      </w:r>
    </w:p>
    <w:p w14:paraId="3E70617B" w14:textId="77777777" w:rsidR="000F3F49" w:rsidRPr="00577433" w:rsidRDefault="000F3F49" w:rsidP="000F3F49">
      <w:pPr>
        <w:pStyle w:val="Odlomakpopisa"/>
        <w:numPr>
          <w:ilvl w:val="0"/>
          <w:numId w:val="6"/>
        </w:numPr>
        <w:rPr>
          <w:lang w:val="hr-HR"/>
        </w:rPr>
      </w:pPr>
      <w:r w:rsidRPr="00577433">
        <w:rPr>
          <w:lang w:val="hr-HR"/>
        </w:rPr>
        <w:t>isključenje iz daljnjeg natjecanja i prebacivanje u niži stupanj natjecanja</w:t>
      </w:r>
    </w:p>
    <w:p w14:paraId="785892A2" w14:textId="77777777" w:rsidR="000F3F49" w:rsidRPr="00577433" w:rsidRDefault="000F3F49" w:rsidP="000F3F49">
      <w:pPr>
        <w:rPr>
          <w:lang w:val="hr-HR"/>
        </w:rPr>
      </w:pPr>
    </w:p>
    <w:p w14:paraId="78FE40B7" w14:textId="6E1ADFA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15.</w:t>
      </w:r>
    </w:p>
    <w:p w14:paraId="4D05B406" w14:textId="77777777" w:rsidR="000F3F49" w:rsidRPr="00577433" w:rsidRDefault="000F3F49" w:rsidP="000F3F49">
      <w:pPr>
        <w:rPr>
          <w:lang w:val="hr-HR"/>
        </w:rPr>
      </w:pPr>
      <w:r w:rsidRPr="00577433">
        <w:rPr>
          <w:lang w:val="hr-HR"/>
        </w:rPr>
        <w:t>Opomena se izriče za prekršaje učinjene pod osobito lakim okolnostima za koje je inače predviđena kazna zabrane igranja ili obnašanja dužnosti na određenom broju utakmica, a tijelo koje provodi postupak ocjeni da će se i ovakvom kaznom postići svrha kažnjavanja.</w:t>
      </w:r>
    </w:p>
    <w:p w14:paraId="7FEC70C7" w14:textId="412817A6" w:rsidR="000F3F49" w:rsidRPr="00577433" w:rsidRDefault="000F3F49" w:rsidP="000F3F49">
      <w:pPr>
        <w:rPr>
          <w:lang w:val="hr-HR"/>
        </w:rPr>
      </w:pPr>
      <w:r w:rsidRPr="00577433">
        <w:rPr>
          <w:lang w:val="hr-HR"/>
        </w:rPr>
        <w:t>Novčana kazna može se izreći počinitelju prekršaja bez obzira da li ostvaruje novčanu naknadu u košarkaškom sportu.</w:t>
      </w:r>
    </w:p>
    <w:p w14:paraId="6228AB29" w14:textId="3A200CAD" w:rsidR="000F3F49" w:rsidRPr="00577433" w:rsidRDefault="000F3F49" w:rsidP="000F3F49">
      <w:pPr>
        <w:rPr>
          <w:lang w:val="hr-HR"/>
        </w:rPr>
      </w:pPr>
      <w:r w:rsidRPr="00577433">
        <w:rPr>
          <w:lang w:val="hr-HR"/>
        </w:rPr>
        <w:t>Propozicijama natjecanja može se propisati da se za određene prekršaje mogu izricati administrativne (mandatne) kazne na koje se ne mogu izjavljivati žalbe.</w:t>
      </w:r>
    </w:p>
    <w:p w14:paraId="72D90578" w14:textId="120EA0EE" w:rsidR="000F3F49" w:rsidRPr="00577433" w:rsidRDefault="000F3F49" w:rsidP="000F3F49">
      <w:pPr>
        <w:rPr>
          <w:lang w:val="hr-HR"/>
        </w:rPr>
      </w:pPr>
      <w:r w:rsidRPr="00577433">
        <w:rPr>
          <w:lang w:val="hr-HR"/>
        </w:rPr>
        <w:t>Iznos novčane kazne za ponovljene slučajeve prekršaja (povrat) može se propozicijama natjecanja predvidjeti u 100% većem iznosu od najvećeg iznosa novčane kazne propisane za tu vrstu prekršaja.</w:t>
      </w:r>
    </w:p>
    <w:p w14:paraId="0AB3D32B" w14:textId="77777777" w:rsidR="000F3F49" w:rsidRPr="00577433" w:rsidRDefault="000F3F49" w:rsidP="000F3F49">
      <w:pPr>
        <w:rPr>
          <w:lang w:val="hr-HR"/>
        </w:rPr>
      </w:pPr>
      <w:r w:rsidRPr="00577433">
        <w:rPr>
          <w:lang w:val="hr-HR"/>
        </w:rPr>
        <w:lastRenderedPageBreak/>
        <w:t>Prekršitelj je dužan novčanu kaznu platiti najkasnije u roku od 15 dana, a u suprotnom slučaju suspendira se do podmirenja novčanih obveza.</w:t>
      </w:r>
    </w:p>
    <w:p w14:paraId="60C81DC0"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16.</w:t>
      </w:r>
    </w:p>
    <w:p w14:paraId="782A3CD1" w14:textId="77777777" w:rsidR="000F3F49" w:rsidRPr="00577433" w:rsidRDefault="000F3F49" w:rsidP="000F3F49">
      <w:pPr>
        <w:rPr>
          <w:lang w:val="hr-HR"/>
        </w:rPr>
      </w:pPr>
      <w:r w:rsidRPr="00577433">
        <w:rPr>
          <w:lang w:val="hr-HR"/>
        </w:rPr>
        <w:t>Klub kojem je izrečena kazna zabrane igranja određenog broja utakmica na svom igralištu, može igrati utakmicu u drugom mjestu u kojem postoji sportska dvorana registrirana za tekuću sezonu za odigravanje košarkaških utakmica (istog stupnja natjecanja).</w:t>
      </w:r>
    </w:p>
    <w:p w14:paraId="58D294E9" w14:textId="77777777" w:rsidR="000F3F49" w:rsidRPr="00577433" w:rsidRDefault="000F3F49" w:rsidP="000F3F49">
      <w:pPr>
        <w:rPr>
          <w:lang w:val="hr-HR"/>
        </w:rPr>
      </w:pPr>
      <w:r w:rsidRPr="00577433">
        <w:rPr>
          <w:lang w:val="hr-HR"/>
        </w:rPr>
        <w:t>Kazna zabrane igranja ili obnašanja dužnosti može se izreći kao zabrana igranja ili obnašanja dužnosti na određenom broju utakmica određenog stupnja natjecanja (prvenstvenih, kup, ili reprezentativnih) ili na svim vrstama natjecanja.</w:t>
      </w:r>
    </w:p>
    <w:p w14:paraId="3517589B" w14:textId="77777777" w:rsidR="000F3F49" w:rsidRPr="00577433" w:rsidRDefault="000F3F49" w:rsidP="000F3F49">
      <w:pPr>
        <w:rPr>
          <w:lang w:val="hr-HR"/>
        </w:rPr>
      </w:pPr>
      <w:r w:rsidRPr="00577433">
        <w:rPr>
          <w:lang w:val="hr-HR"/>
        </w:rPr>
        <w:t>Kazna zabrane igranja ili obnašanja dužnosti na određenom broju utakmica  izriče se u trajanju od najmanje dvije, a najviše četiri utakmica.</w:t>
      </w:r>
    </w:p>
    <w:p w14:paraId="634158B1" w14:textId="77777777" w:rsidR="000F3F49" w:rsidRPr="00577433" w:rsidRDefault="000F3F49" w:rsidP="000F3F49">
      <w:pPr>
        <w:rPr>
          <w:lang w:val="hr-HR"/>
        </w:rPr>
      </w:pPr>
      <w:r w:rsidRPr="00577433">
        <w:rPr>
          <w:lang w:val="hr-HR"/>
        </w:rPr>
        <w:t xml:space="preserve">Ukoliko počinitelj prekršaja nakon drugog kažnjavanja učini novi prekršaj, može mu se izreći kazna doživotnog isključenja. </w:t>
      </w:r>
    </w:p>
    <w:p w14:paraId="2A4710CE"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17.</w:t>
      </w:r>
    </w:p>
    <w:p w14:paraId="035C76C5" w14:textId="77777777" w:rsidR="000F3F49" w:rsidRPr="00577433" w:rsidRDefault="000F3F49" w:rsidP="000F3F49">
      <w:pPr>
        <w:rPr>
          <w:lang w:val="hr-HR"/>
        </w:rPr>
      </w:pPr>
      <w:r w:rsidRPr="00577433">
        <w:rPr>
          <w:lang w:val="hr-HR"/>
        </w:rPr>
        <w:t>Kazna isključenja iz daljnjeg natjecanja i prebacivanje u niži stupanj natjecanja izvršava se na način predviđen Pravilnikom o natjecanju, a u skladu s važećim Propozicijama natjecanja.</w:t>
      </w:r>
    </w:p>
    <w:p w14:paraId="601B2E84" w14:textId="77777777" w:rsidR="000F3F49" w:rsidRPr="00577433" w:rsidRDefault="000F3F49" w:rsidP="000F3F49">
      <w:pPr>
        <w:rPr>
          <w:lang w:val="hr-HR"/>
        </w:rPr>
      </w:pPr>
      <w:r w:rsidRPr="00577433">
        <w:rPr>
          <w:lang w:val="hr-HR"/>
        </w:rPr>
        <w:t xml:space="preserve">Kazna doživotnog isključenja izriče se za prekršaje učinjene pod osobito teškim okolnostima, kada je počinitelj pri izvršenju prekršaja </w:t>
      </w:r>
      <w:proofErr w:type="spellStart"/>
      <w:r w:rsidRPr="00577433">
        <w:rPr>
          <w:lang w:val="hr-HR"/>
        </w:rPr>
        <w:t>ispoljio</w:t>
      </w:r>
      <w:proofErr w:type="spellEnd"/>
      <w:r w:rsidRPr="00577433">
        <w:rPr>
          <w:lang w:val="hr-HR"/>
        </w:rPr>
        <w:t xml:space="preserve"> naročitu odlučnost ili bezobzirnost ili je izvršenjem prekršaja izazvao osobito teške posljedice. </w:t>
      </w:r>
    </w:p>
    <w:p w14:paraId="29831287" w14:textId="04E21E1C"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18.</w:t>
      </w:r>
    </w:p>
    <w:p w14:paraId="246A8C3A" w14:textId="77777777" w:rsidR="000F3F49" w:rsidRPr="00577433" w:rsidRDefault="000F3F49" w:rsidP="000F3F49">
      <w:pPr>
        <w:rPr>
          <w:lang w:val="hr-HR"/>
        </w:rPr>
      </w:pPr>
      <w:r w:rsidRPr="00577433">
        <w:rPr>
          <w:lang w:val="hr-HR"/>
        </w:rPr>
        <w:t>Pri izricanju vremenske kazne zabrane igranja ili zabrane obnašanja dužnosti i novčane kazne, nadležno tijelo može odložiti izvršenje izrečene kazne na vrijeme koje ne može biti kraće od šest mjeseci, niti duže od jedne godine, s tim da se izrečena kazna neće izvršiti ako počinitelj u tom roku ne učini novi prekršaj.</w:t>
      </w:r>
    </w:p>
    <w:p w14:paraId="56F9278B" w14:textId="234355D8" w:rsidR="004F5540" w:rsidRDefault="000F3F49" w:rsidP="000F3F49">
      <w:pPr>
        <w:rPr>
          <w:lang w:val="hr-HR"/>
        </w:rPr>
      </w:pPr>
      <w:r w:rsidRPr="00577433">
        <w:rPr>
          <w:lang w:val="hr-HR"/>
        </w:rPr>
        <w:t xml:space="preserve">Odlaganje izrečene kazne odredit će se, ukoliko prema okolnostima pod kojima je prekršaj učinjen i prema ponašanju počinitelja poslije njegovog izvršenja, kao i s obzirom na njegov raniji život, nadležno tijelo ocijeni da počinitelj i bez izvršavanja izrečene kazne ubuduće neće vršiti prekršaje, kao i da će samo izricanje kazne ostvariti svrhu kažnjavanja. </w:t>
      </w:r>
    </w:p>
    <w:p w14:paraId="69411329" w14:textId="77777777" w:rsidR="004F5540" w:rsidRDefault="004F5540">
      <w:pPr>
        <w:rPr>
          <w:lang w:val="hr-HR"/>
        </w:rPr>
      </w:pPr>
      <w:r>
        <w:rPr>
          <w:lang w:val="hr-HR"/>
        </w:rPr>
        <w:br w:type="page"/>
      </w:r>
    </w:p>
    <w:p w14:paraId="6A7EF329" w14:textId="77777777" w:rsidR="000F3F49" w:rsidRPr="00577433" w:rsidRDefault="000F3F49" w:rsidP="000F3F49">
      <w:pPr>
        <w:rPr>
          <w:lang w:val="hr-HR"/>
        </w:rPr>
      </w:pPr>
    </w:p>
    <w:p w14:paraId="54E3F087" w14:textId="77777777"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IV.</w:t>
      </w:r>
      <w:r w:rsidRPr="003D5F06">
        <w:rPr>
          <w:rFonts w:ascii="Arial" w:hAnsi="Arial" w:cs="Arial"/>
          <w:b/>
          <w:bCs/>
          <w:color w:val="auto"/>
          <w:sz w:val="28"/>
          <w:szCs w:val="28"/>
          <w:lang w:val="hr-HR"/>
        </w:rPr>
        <w:tab/>
        <w:t>ODMJERAVANJE KAZNE</w:t>
      </w:r>
    </w:p>
    <w:p w14:paraId="478F45DB" w14:textId="77777777" w:rsidR="000F3F49" w:rsidRPr="003D5F06" w:rsidRDefault="000F3F49" w:rsidP="000F3F49">
      <w:pPr>
        <w:rPr>
          <w:b/>
          <w:bCs/>
          <w:sz w:val="22"/>
          <w:szCs w:val="22"/>
          <w:lang w:val="hr-HR"/>
        </w:rPr>
      </w:pPr>
    </w:p>
    <w:p w14:paraId="5E77C217" w14:textId="7FEF0A79"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19.</w:t>
      </w:r>
    </w:p>
    <w:p w14:paraId="446D6901" w14:textId="77777777" w:rsidR="000F3F49" w:rsidRPr="00577433" w:rsidRDefault="000F3F49" w:rsidP="000F3F49">
      <w:pPr>
        <w:rPr>
          <w:lang w:val="hr-HR"/>
        </w:rPr>
      </w:pPr>
      <w:r w:rsidRPr="00577433">
        <w:rPr>
          <w:lang w:val="hr-HR"/>
        </w:rPr>
        <w:t>Pri odmjeravanju kazne uzimaju se u obzir sve okolnosti koje utječu da kazna bude veća ili manja, a osobito: težina učinjenog prekršaja i njegove posljedice, stupanj odgovornosti počinitelja, pobude i okolnosti pod kojima je prekršaj učinjen, te moralne osobine i držanje počinitelja nakon učinjenog prekršaja.</w:t>
      </w:r>
    </w:p>
    <w:p w14:paraId="32402453" w14:textId="77777777" w:rsidR="000F3F49" w:rsidRPr="00577433" w:rsidRDefault="000F3F49" w:rsidP="000F3F49">
      <w:pPr>
        <w:rPr>
          <w:lang w:val="hr-HR"/>
        </w:rPr>
      </w:pPr>
      <w:r w:rsidRPr="00577433">
        <w:rPr>
          <w:lang w:val="hr-HR"/>
        </w:rPr>
        <w:t xml:space="preserve">U slučaju kada postoje olakotne okolnosti koje ukazuju da se i blažom kaznom može postići svrha kažnjavanja, tijelo koji vodi postupak može odrediti i nižu kaznu od kazne predviđene ovim </w:t>
      </w:r>
      <w:proofErr w:type="spellStart"/>
      <w:r w:rsidRPr="00577433">
        <w:rPr>
          <w:lang w:val="hr-HR"/>
        </w:rPr>
        <w:t>Stegovnikom</w:t>
      </w:r>
      <w:proofErr w:type="spellEnd"/>
      <w:r w:rsidRPr="00577433">
        <w:rPr>
          <w:lang w:val="hr-HR"/>
        </w:rPr>
        <w:t>.</w:t>
      </w:r>
    </w:p>
    <w:p w14:paraId="5E8D71ED" w14:textId="77777777" w:rsidR="000F3F49" w:rsidRPr="00577433" w:rsidRDefault="000F3F49" w:rsidP="000F3F49">
      <w:pPr>
        <w:rPr>
          <w:lang w:val="hr-HR"/>
        </w:rPr>
      </w:pPr>
      <w:r w:rsidRPr="00577433">
        <w:rPr>
          <w:lang w:val="hr-HR"/>
        </w:rPr>
        <w:t>Ublažavanje kazne obavlja se tako da se kazna zabrane igranja ili obnašanja dužnosti na određenom broju utakmica, kazna vremenske zabrane igranja ili obnašanja dužnosti ili novčana kazna umanjuju najviše do polovice, računajući od najniže kazne predviđene za taj prekršaj, s tim što se klubu ublažavanjem može uvijek izreći novčana kazna.</w:t>
      </w:r>
    </w:p>
    <w:p w14:paraId="2D62CF4A" w14:textId="77777777" w:rsidR="000F3F49" w:rsidRPr="00577433" w:rsidRDefault="000F3F49" w:rsidP="000F3F49">
      <w:pPr>
        <w:rPr>
          <w:lang w:val="hr-HR"/>
        </w:rPr>
      </w:pPr>
      <w:r w:rsidRPr="00577433">
        <w:rPr>
          <w:lang w:val="hr-HR"/>
        </w:rPr>
        <w:t>U slučaju kada se izriče kazna prvi put prema igračima mlađih dobnih skupina, ako je predviđena vremenska kazna zabrane igranja, uvijek će se izreći blaža kazna od predviđene, a ako je predviđena kazna zabrane igranja na određenom broju utakmica, ta će se ublažiti u smislu prethodnog stavka.</w:t>
      </w:r>
    </w:p>
    <w:p w14:paraId="7BD96BCC"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20.</w:t>
      </w:r>
    </w:p>
    <w:p w14:paraId="5F0966D2" w14:textId="77777777" w:rsidR="000F3F49" w:rsidRPr="00577433" w:rsidRDefault="000F3F49" w:rsidP="000F3F49">
      <w:pPr>
        <w:rPr>
          <w:lang w:val="hr-HR"/>
        </w:rPr>
      </w:pPr>
      <w:r w:rsidRPr="00577433">
        <w:rPr>
          <w:lang w:val="hr-HR"/>
        </w:rPr>
        <w:t>Otegotne okolnosti postoje kada je prekršaj učinjen u povratu, kada postoje osobito teške posljedice ili druge okolnosti zbog kojih je prekršaj dobio teži oblik. Počinitelj je u povratu ako je ranije bio kažnjavan za učinjeni prekršaj, a nije proteklo više od godinu dana računajući od dana izrečene kazne.</w:t>
      </w:r>
    </w:p>
    <w:p w14:paraId="06BA6DEB" w14:textId="0001A2F5" w:rsidR="000F3F49" w:rsidRPr="00577433" w:rsidRDefault="000F3F49">
      <w:pPr>
        <w:rPr>
          <w:lang w:val="hr-HR"/>
        </w:rPr>
      </w:pPr>
      <w:r w:rsidRPr="00577433">
        <w:rPr>
          <w:lang w:val="hr-HR"/>
        </w:rPr>
        <w:br w:type="page"/>
      </w:r>
    </w:p>
    <w:p w14:paraId="59D54DC5" w14:textId="77777777" w:rsidR="000F3F49" w:rsidRPr="00577433" w:rsidRDefault="000F3F49" w:rsidP="000F3F49">
      <w:pPr>
        <w:rPr>
          <w:lang w:val="hr-HR"/>
        </w:rPr>
      </w:pPr>
    </w:p>
    <w:p w14:paraId="39178BDD"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21.</w:t>
      </w:r>
    </w:p>
    <w:p w14:paraId="575D7FAA" w14:textId="77777777" w:rsidR="000F3F49" w:rsidRPr="00577433" w:rsidRDefault="000F3F49" w:rsidP="000F3F49">
      <w:pPr>
        <w:rPr>
          <w:lang w:val="hr-HR"/>
        </w:rPr>
      </w:pPr>
      <w:r w:rsidRPr="00577433">
        <w:rPr>
          <w:lang w:val="hr-HR"/>
        </w:rPr>
        <w:t>Olakotne okolnosti postoje kada je počinitelj prije učinjenog prekršaja bio primjernog sportskog ponašanja i morala, ili na to ukazuje njegov staž, ugled ili sudjelovanje u državnoj reprezentaciji, ili druge zasluge i priznanja za razvoj košarkaškog sporta.</w:t>
      </w:r>
    </w:p>
    <w:p w14:paraId="38F7898E" w14:textId="77777777" w:rsidR="000F3F49" w:rsidRPr="00577433" w:rsidRDefault="000F3F49" w:rsidP="000F3F49">
      <w:pPr>
        <w:rPr>
          <w:lang w:val="hr-HR"/>
        </w:rPr>
      </w:pPr>
      <w:r w:rsidRPr="00577433">
        <w:rPr>
          <w:lang w:val="hr-HR"/>
        </w:rPr>
        <w:t>Priznanje počinitelja prekršaja, uvijek je olakotna okolnost.</w:t>
      </w:r>
    </w:p>
    <w:p w14:paraId="376D4657"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22.</w:t>
      </w:r>
    </w:p>
    <w:p w14:paraId="763057E3" w14:textId="77777777" w:rsidR="000F3F49" w:rsidRPr="00577433" w:rsidRDefault="000F3F49" w:rsidP="000F3F49">
      <w:pPr>
        <w:rPr>
          <w:lang w:val="hr-HR"/>
        </w:rPr>
      </w:pPr>
      <w:r w:rsidRPr="00577433">
        <w:rPr>
          <w:lang w:val="hr-HR"/>
        </w:rPr>
        <w:t>U slučaju odmjeravanja kazne za više prekršaja o kojima se istovremeno odlučuje, najprije se utvrđuje kazna za svaki prekršaj posebno, a potom se donosi odluka o jedinstvenoj kazni i to na sljedeći način:</w:t>
      </w:r>
    </w:p>
    <w:p w14:paraId="37A888F7" w14:textId="77777777" w:rsidR="000F3F49" w:rsidRPr="00577433" w:rsidRDefault="000F3F49" w:rsidP="000F3F49">
      <w:pPr>
        <w:rPr>
          <w:lang w:val="hr-HR"/>
        </w:rPr>
      </w:pPr>
    </w:p>
    <w:p w14:paraId="579B3BFA" w14:textId="2DC39F05" w:rsidR="000F3F49" w:rsidRPr="00577433" w:rsidRDefault="000F3F49" w:rsidP="000F3F49">
      <w:pPr>
        <w:pStyle w:val="Odlomakpopisa"/>
        <w:numPr>
          <w:ilvl w:val="0"/>
          <w:numId w:val="7"/>
        </w:numPr>
        <w:rPr>
          <w:lang w:val="hr-HR"/>
        </w:rPr>
      </w:pPr>
      <w:r w:rsidRPr="00577433">
        <w:rPr>
          <w:lang w:val="hr-HR"/>
        </w:rPr>
        <w:t>ako je za jedan prekršaj utvrđena kazna doživotnog isključenja, izriče se samo ta kazna;</w:t>
      </w:r>
    </w:p>
    <w:p w14:paraId="7958D443" w14:textId="6F79CE31" w:rsidR="000F3F49" w:rsidRPr="00577433" w:rsidRDefault="000F3F49" w:rsidP="000F3F49">
      <w:pPr>
        <w:pStyle w:val="Odlomakpopisa"/>
        <w:numPr>
          <w:ilvl w:val="0"/>
          <w:numId w:val="7"/>
        </w:numPr>
        <w:rPr>
          <w:lang w:val="hr-HR"/>
        </w:rPr>
      </w:pPr>
      <w:r w:rsidRPr="00577433">
        <w:rPr>
          <w:lang w:val="hr-HR"/>
        </w:rPr>
        <w:t>više izrečenih kazni vremenske zabrane igranja ili obnašanja dužnosti, ili kazne zabrane igranja ili obnašanja dužnosti na određenom broju utakmica, spaja se u jednu kaznu koja mora biti manja od zbroja izrečenih kazni;</w:t>
      </w:r>
    </w:p>
    <w:p w14:paraId="5FD40480" w14:textId="77777777" w:rsidR="000F3F49" w:rsidRPr="00577433" w:rsidRDefault="000F3F49" w:rsidP="000F3F49">
      <w:pPr>
        <w:pStyle w:val="Odlomakpopisa"/>
        <w:numPr>
          <w:ilvl w:val="0"/>
          <w:numId w:val="7"/>
        </w:numPr>
        <w:rPr>
          <w:lang w:val="hr-HR"/>
        </w:rPr>
      </w:pPr>
      <w:r w:rsidRPr="00577433">
        <w:rPr>
          <w:lang w:val="hr-HR"/>
        </w:rPr>
        <w:t>ako je za jedan prekršaj izrečena kazna vremenske zabrane igranja ili obnašanja dužnosti, a za drugi zabrana igranja ili obnašanja dužnosti na određenom broju utakmica, tada se utvrđuje jedinstvena vremenska kazna zabrane igranja ili obnašanja dužnosti.</w:t>
      </w:r>
    </w:p>
    <w:p w14:paraId="63BD8D92" w14:textId="77777777" w:rsidR="000F3F49" w:rsidRPr="00577433" w:rsidRDefault="000F3F49" w:rsidP="000F3F49">
      <w:pPr>
        <w:rPr>
          <w:lang w:val="hr-HR"/>
        </w:rPr>
      </w:pPr>
    </w:p>
    <w:p w14:paraId="79ED0987"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23.</w:t>
      </w:r>
    </w:p>
    <w:p w14:paraId="5849B002" w14:textId="77777777" w:rsidR="000F3F49" w:rsidRPr="00577433" w:rsidRDefault="000F3F49" w:rsidP="000F3F49">
      <w:pPr>
        <w:rPr>
          <w:lang w:val="hr-HR"/>
        </w:rPr>
      </w:pPr>
      <w:r w:rsidRPr="00577433">
        <w:rPr>
          <w:lang w:val="hr-HR"/>
        </w:rPr>
        <w:t xml:space="preserve">U slučaju kada se izriče kazna počinitelju koji već izdržava kaznu, ovlašteno tijelo će kaznu koja se izvršava uzeti kao utvrđenu, odmjerit će kaznu za novi prekršaj i potom izreći jedinstvenu kaznu postupajući u smislu članka 16. stavka 10. i članka 23. ovog </w:t>
      </w:r>
      <w:proofErr w:type="spellStart"/>
      <w:r w:rsidRPr="00577433">
        <w:rPr>
          <w:lang w:val="hr-HR"/>
        </w:rPr>
        <w:t>Stegovnika</w:t>
      </w:r>
      <w:proofErr w:type="spellEnd"/>
      <w:r w:rsidRPr="00577433">
        <w:rPr>
          <w:lang w:val="hr-HR"/>
        </w:rPr>
        <w:t xml:space="preserve">, s tim što se izdržani dio kazne uračunava u kaznu kao dio jedinstvene kazne.  </w:t>
      </w:r>
    </w:p>
    <w:p w14:paraId="6F607BEB" w14:textId="720EEEF3" w:rsidR="00577433" w:rsidRDefault="00577433">
      <w:pPr>
        <w:rPr>
          <w:lang w:val="hr-HR"/>
        </w:rPr>
      </w:pPr>
      <w:r>
        <w:rPr>
          <w:lang w:val="hr-HR"/>
        </w:rPr>
        <w:br w:type="page"/>
      </w:r>
    </w:p>
    <w:p w14:paraId="41F1C3A2" w14:textId="77777777" w:rsidR="000F3F49" w:rsidRPr="00577433" w:rsidRDefault="000F3F49" w:rsidP="000F3F49">
      <w:pPr>
        <w:rPr>
          <w:lang w:val="hr-HR"/>
        </w:rPr>
      </w:pPr>
    </w:p>
    <w:p w14:paraId="637ED078" w14:textId="77777777"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V.</w:t>
      </w:r>
      <w:r w:rsidRPr="003D5F06">
        <w:rPr>
          <w:rFonts w:ascii="Arial" w:hAnsi="Arial" w:cs="Arial"/>
          <w:b/>
          <w:bCs/>
          <w:color w:val="auto"/>
          <w:sz w:val="28"/>
          <w:szCs w:val="28"/>
          <w:lang w:val="hr-HR"/>
        </w:rPr>
        <w:tab/>
        <w:t>ZASTARIJEVANJE</w:t>
      </w:r>
    </w:p>
    <w:p w14:paraId="13106D3A" w14:textId="77777777" w:rsidR="000F3F49" w:rsidRPr="00577433" w:rsidRDefault="000F3F49" w:rsidP="000F3F49">
      <w:pPr>
        <w:rPr>
          <w:lang w:val="hr-HR"/>
        </w:rPr>
      </w:pPr>
    </w:p>
    <w:p w14:paraId="783B178B"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24.</w:t>
      </w:r>
    </w:p>
    <w:p w14:paraId="2A3B83EF" w14:textId="77777777" w:rsidR="000F3F49" w:rsidRPr="00577433" w:rsidRDefault="000F3F49" w:rsidP="000F3F49">
      <w:pPr>
        <w:rPr>
          <w:lang w:val="hr-HR"/>
        </w:rPr>
      </w:pPr>
      <w:r w:rsidRPr="00577433">
        <w:rPr>
          <w:lang w:val="hr-HR"/>
        </w:rPr>
        <w:t>Pokretanje stegovnog postupka zastarijeva u roku od tri mjeseca od dana saznanja za izvršeni prekršaj, a u svakom slučaju u roku od šest mjeseci od dana izvršenja prekršaja.</w:t>
      </w:r>
    </w:p>
    <w:p w14:paraId="064AF8EE" w14:textId="77777777" w:rsidR="000F3F49" w:rsidRPr="00577433" w:rsidRDefault="000F3F49" w:rsidP="000F3F49">
      <w:pPr>
        <w:rPr>
          <w:lang w:val="hr-HR"/>
        </w:rPr>
      </w:pPr>
      <w:r w:rsidRPr="00577433">
        <w:rPr>
          <w:lang w:val="hr-HR"/>
        </w:rPr>
        <w:t xml:space="preserve">Stegovni postupak se ne može voditi ukoliko u roku od osam mjeseci od dana pokretanja postupka nije donijeta odluka u prvom stupnju. </w:t>
      </w:r>
    </w:p>
    <w:p w14:paraId="23AAD51E" w14:textId="77777777"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VI.</w:t>
      </w:r>
      <w:r w:rsidRPr="003D5F06">
        <w:rPr>
          <w:rFonts w:ascii="Arial" w:hAnsi="Arial" w:cs="Arial"/>
          <w:b/>
          <w:bCs/>
          <w:color w:val="auto"/>
          <w:sz w:val="28"/>
          <w:szCs w:val="28"/>
          <w:lang w:val="hr-HR"/>
        </w:rPr>
        <w:tab/>
        <w:t>BRISANJE I IZDRŽAVANJE KAZNE</w:t>
      </w:r>
    </w:p>
    <w:p w14:paraId="6BBE9578" w14:textId="77777777" w:rsidR="000F3F49" w:rsidRPr="00577433" w:rsidRDefault="000F3F49" w:rsidP="000F3F49">
      <w:pPr>
        <w:rPr>
          <w:lang w:val="hr-HR"/>
        </w:rPr>
      </w:pPr>
    </w:p>
    <w:p w14:paraId="097917EE"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25.</w:t>
      </w:r>
    </w:p>
    <w:p w14:paraId="0597B857" w14:textId="77777777" w:rsidR="000F3F49" w:rsidRPr="00577433" w:rsidRDefault="000F3F49" w:rsidP="000F3F49">
      <w:pPr>
        <w:rPr>
          <w:lang w:val="hr-HR"/>
        </w:rPr>
      </w:pPr>
      <w:r w:rsidRPr="00577433">
        <w:rPr>
          <w:lang w:val="hr-HR"/>
        </w:rPr>
        <w:t>Izrečena kazna se ne može izvršiti u slučaju da je proteklo:</w:t>
      </w:r>
    </w:p>
    <w:p w14:paraId="765AA22F" w14:textId="7AEA7E5F" w:rsidR="000F3F49" w:rsidRPr="00577433" w:rsidRDefault="000F3F49" w:rsidP="000F3F49">
      <w:pPr>
        <w:pStyle w:val="Odlomakpopisa"/>
        <w:numPr>
          <w:ilvl w:val="0"/>
          <w:numId w:val="8"/>
        </w:numPr>
        <w:rPr>
          <w:lang w:val="hr-HR"/>
        </w:rPr>
      </w:pPr>
      <w:r w:rsidRPr="00577433">
        <w:rPr>
          <w:lang w:val="hr-HR"/>
        </w:rPr>
        <w:t>jedna godina od izricanja kazne zabrane igranja ili obnašanja dužnosti na određenom broju utakmica;</w:t>
      </w:r>
    </w:p>
    <w:p w14:paraId="0E0CD6AB" w14:textId="1AA59485" w:rsidR="000F3F49" w:rsidRPr="00577433" w:rsidRDefault="000F3F49" w:rsidP="000F3F49">
      <w:pPr>
        <w:pStyle w:val="Odlomakpopisa"/>
        <w:numPr>
          <w:ilvl w:val="0"/>
          <w:numId w:val="8"/>
        </w:numPr>
        <w:rPr>
          <w:lang w:val="hr-HR"/>
        </w:rPr>
      </w:pPr>
      <w:r w:rsidRPr="00577433">
        <w:rPr>
          <w:lang w:val="hr-HR"/>
        </w:rPr>
        <w:t>dvije godine od izricanja vremenske kazne zabrane igranja ili obnašanja dužnosti  u trajanju od jedne godine;</w:t>
      </w:r>
    </w:p>
    <w:p w14:paraId="1D941FB0" w14:textId="2E52A2B4" w:rsidR="000F3F49" w:rsidRPr="00577433" w:rsidRDefault="000F3F49" w:rsidP="000F3F49">
      <w:pPr>
        <w:pStyle w:val="Odlomakpopisa"/>
        <w:numPr>
          <w:ilvl w:val="0"/>
          <w:numId w:val="8"/>
        </w:numPr>
        <w:rPr>
          <w:lang w:val="hr-HR"/>
        </w:rPr>
      </w:pPr>
      <w:r w:rsidRPr="00577433">
        <w:rPr>
          <w:lang w:val="hr-HR"/>
        </w:rPr>
        <w:t>tri godine od izricanja vremenske kazne zabrane igranja ili obnašanja dužnosti u trajanju od preko jedne godine;</w:t>
      </w:r>
    </w:p>
    <w:p w14:paraId="569053F1" w14:textId="0C50AE57" w:rsidR="000F3F49" w:rsidRPr="00577433" w:rsidRDefault="000F3F49" w:rsidP="000F3F49">
      <w:pPr>
        <w:pStyle w:val="Odlomakpopisa"/>
        <w:numPr>
          <w:ilvl w:val="0"/>
          <w:numId w:val="8"/>
        </w:numPr>
        <w:rPr>
          <w:lang w:val="hr-HR"/>
        </w:rPr>
      </w:pPr>
      <w:r w:rsidRPr="00577433">
        <w:rPr>
          <w:lang w:val="hr-HR"/>
        </w:rPr>
        <w:t>jedna godina od izricanja novčane kazne.</w:t>
      </w:r>
    </w:p>
    <w:p w14:paraId="30F701B6" w14:textId="77777777" w:rsidR="000F3F49" w:rsidRPr="00577433" w:rsidRDefault="000F3F49" w:rsidP="000F3F49">
      <w:pPr>
        <w:rPr>
          <w:lang w:val="hr-HR"/>
        </w:rPr>
      </w:pPr>
      <w:r w:rsidRPr="00577433">
        <w:rPr>
          <w:lang w:val="hr-HR"/>
        </w:rPr>
        <w:t>Zastarijevanje izvršenja kazne počinje od dana kada je odluka postala pravomoćna, a kod uvjetne kazne, od dana kada je pravomoćno naloženo njeno izvršenje.</w:t>
      </w:r>
    </w:p>
    <w:p w14:paraId="7673BE0F" w14:textId="77777777" w:rsidR="000F3F49" w:rsidRPr="00577433" w:rsidRDefault="000F3F49" w:rsidP="000F3F49">
      <w:pPr>
        <w:rPr>
          <w:lang w:val="hr-HR"/>
        </w:rPr>
      </w:pPr>
      <w:r w:rsidRPr="00577433">
        <w:rPr>
          <w:lang w:val="hr-HR"/>
        </w:rPr>
        <w:t>Kazne se brišu iz evidencije:</w:t>
      </w:r>
    </w:p>
    <w:p w14:paraId="514F2D39" w14:textId="77777777" w:rsidR="000F3F49" w:rsidRPr="00577433" w:rsidRDefault="000F3F49" w:rsidP="000F3F49">
      <w:pPr>
        <w:pStyle w:val="Odlomakpopisa"/>
        <w:numPr>
          <w:ilvl w:val="0"/>
          <w:numId w:val="9"/>
        </w:numPr>
        <w:rPr>
          <w:lang w:val="hr-HR"/>
        </w:rPr>
      </w:pPr>
      <w:r w:rsidRPr="00577433">
        <w:rPr>
          <w:lang w:val="hr-HR"/>
        </w:rPr>
        <w:t>Nakon šest mjeseci za lakše kazne.</w:t>
      </w:r>
    </w:p>
    <w:p w14:paraId="6586D393" w14:textId="77777777" w:rsidR="000F3F49" w:rsidRPr="00577433" w:rsidRDefault="000F3F49" w:rsidP="000F3F49">
      <w:pPr>
        <w:pStyle w:val="Odlomakpopisa"/>
        <w:numPr>
          <w:ilvl w:val="0"/>
          <w:numId w:val="9"/>
        </w:numPr>
        <w:rPr>
          <w:lang w:val="hr-HR"/>
        </w:rPr>
      </w:pPr>
      <w:r w:rsidRPr="00577433">
        <w:rPr>
          <w:lang w:val="hr-HR"/>
        </w:rPr>
        <w:t>Nakon dvije godine za teže kazne.</w:t>
      </w:r>
    </w:p>
    <w:p w14:paraId="006F8F83" w14:textId="77777777" w:rsidR="000F3F49" w:rsidRPr="00577433" w:rsidRDefault="000F3F49" w:rsidP="000F3F49">
      <w:pPr>
        <w:rPr>
          <w:lang w:val="hr-HR"/>
        </w:rPr>
      </w:pPr>
    </w:p>
    <w:p w14:paraId="142A58A1" w14:textId="77777777" w:rsidR="000F3F49" w:rsidRPr="00577433" w:rsidRDefault="000F3F49" w:rsidP="000F3F49">
      <w:pPr>
        <w:rPr>
          <w:lang w:val="hr-HR"/>
        </w:rPr>
      </w:pPr>
    </w:p>
    <w:p w14:paraId="52E157A6"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26.</w:t>
      </w:r>
    </w:p>
    <w:p w14:paraId="29EC6AF3" w14:textId="77777777" w:rsidR="000F3F49" w:rsidRPr="00577433" w:rsidRDefault="000F3F49" w:rsidP="000F3F49">
      <w:pPr>
        <w:rPr>
          <w:lang w:val="hr-HR"/>
        </w:rPr>
      </w:pPr>
      <w:r w:rsidRPr="00577433">
        <w:rPr>
          <w:lang w:val="hr-HR"/>
        </w:rPr>
        <w:t>Protekom jedne godine od dana izdržane, oproštene i zastarjele kazne, kažnjeni se briše iz evidencije kažnjenih.</w:t>
      </w:r>
    </w:p>
    <w:p w14:paraId="569CE252" w14:textId="77777777" w:rsidR="000F3F49" w:rsidRPr="00577433" w:rsidRDefault="000F3F49" w:rsidP="000F3F49">
      <w:pPr>
        <w:rPr>
          <w:lang w:val="hr-HR"/>
        </w:rPr>
      </w:pPr>
      <w:r w:rsidRPr="00577433">
        <w:rPr>
          <w:lang w:val="hr-HR"/>
        </w:rPr>
        <w:lastRenderedPageBreak/>
        <w:t>Uvjetna kazna briše se iz evidencije kažnjenih protekom tri mjeseca računajući od dana proteka vremena za koje je izvršenje bilo odloženo.</w:t>
      </w:r>
    </w:p>
    <w:p w14:paraId="211B542E" w14:textId="77777777" w:rsidR="000F3F49" w:rsidRPr="00577433" w:rsidRDefault="000F3F49" w:rsidP="000F3F49">
      <w:pPr>
        <w:rPr>
          <w:lang w:val="hr-HR"/>
        </w:rPr>
      </w:pPr>
      <w:r w:rsidRPr="00577433">
        <w:rPr>
          <w:lang w:val="hr-HR"/>
        </w:rPr>
        <w:t>Kazna se smatra izdržanom kada član Saveza ispoštuje izrečene mjere.</w:t>
      </w:r>
    </w:p>
    <w:p w14:paraId="20F2D411" w14:textId="284119D4" w:rsidR="000F3F49" w:rsidRPr="003D5F06" w:rsidRDefault="000F3F49" w:rsidP="000F3F49">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VII.</w:t>
      </w:r>
      <w:r w:rsidRPr="003D5F06">
        <w:rPr>
          <w:rFonts w:ascii="Arial" w:hAnsi="Arial" w:cs="Arial"/>
          <w:b/>
          <w:bCs/>
          <w:color w:val="auto"/>
          <w:sz w:val="28"/>
          <w:szCs w:val="28"/>
          <w:lang w:val="hr-HR"/>
        </w:rPr>
        <w:tab/>
        <w:t xml:space="preserve"> STEGOVNI POSTUPAK I NADLEŽNOST ZA ODLUČIVANJE</w:t>
      </w:r>
    </w:p>
    <w:p w14:paraId="1EBE5C01" w14:textId="77777777" w:rsidR="000F3F49" w:rsidRPr="00577433" w:rsidRDefault="000F3F49" w:rsidP="000F3F49">
      <w:pPr>
        <w:rPr>
          <w:lang w:val="hr-HR"/>
        </w:rPr>
      </w:pPr>
    </w:p>
    <w:p w14:paraId="07DC6550"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27.</w:t>
      </w:r>
    </w:p>
    <w:p w14:paraId="2D276476" w14:textId="77777777" w:rsidR="000F3F49" w:rsidRPr="00577433" w:rsidRDefault="000F3F49" w:rsidP="000F3F49">
      <w:pPr>
        <w:rPr>
          <w:lang w:val="hr-HR"/>
        </w:rPr>
      </w:pPr>
      <w:r w:rsidRPr="00577433">
        <w:rPr>
          <w:lang w:val="hr-HR"/>
        </w:rPr>
        <w:t>Stegovni postupak se pokreće na temelju prijave koju može podnijeti službena osoba, tijelo  ili organizacija Hrvatskog saveza košarke u kolicima.</w:t>
      </w:r>
    </w:p>
    <w:p w14:paraId="5B45D7C2" w14:textId="77777777" w:rsidR="000F3F49" w:rsidRPr="00577433" w:rsidRDefault="000F3F49" w:rsidP="000F3F49">
      <w:pPr>
        <w:rPr>
          <w:lang w:val="hr-HR"/>
        </w:rPr>
      </w:pPr>
      <w:r w:rsidRPr="00577433">
        <w:rPr>
          <w:lang w:val="hr-HR"/>
        </w:rPr>
        <w:t>O osnovanosti prijave za vođenje stegovnog postupka odlučuje stegovno tijelo svojom odlukom.</w:t>
      </w:r>
    </w:p>
    <w:p w14:paraId="59842B34"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28.</w:t>
      </w:r>
    </w:p>
    <w:p w14:paraId="3E7A45C1" w14:textId="77777777" w:rsidR="000F3F49" w:rsidRPr="00577433" w:rsidRDefault="000F3F49" w:rsidP="000F3F49">
      <w:pPr>
        <w:rPr>
          <w:lang w:val="hr-HR"/>
        </w:rPr>
      </w:pPr>
      <w:r w:rsidRPr="00577433">
        <w:rPr>
          <w:lang w:val="hr-HR"/>
        </w:rPr>
        <w:t xml:space="preserve">Stegovni postupak u smislu ovog </w:t>
      </w:r>
      <w:proofErr w:type="spellStart"/>
      <w:r w:rsidRPr="00577433">
        <w:rPr>
          <w:lang w:val="hr-HR"/>
        </w:rPr>
        <w:t>Stegovnika</w:t>
      </w:r>
      <w:proofErr w:type="spellEnd"/>
      <w:r w:rsidRPr="00577433">
        <w:rPr>
          <w:lang w:val="hr-HR"/>
        </w:rPr>
        <w:t xml:space="preserve"> mogu voditi stegovna tijela klubova, druga tijela predviđena posebnim općim aktima ili odgovarajućim propozicijama natjecanja, te Stegovna komisija Hrvatskog saveza košarke u kolicima.</w:t>
      </w:r>
    </w:p>
    <w:p w14:paraId="73D2CB1C" w14:textId="77777777" w:rsidR="000F3F49" w:rsidRPr="00577433" w:rsidRDefault="000F3F49" w:rsidP="000F3F49">
      <w:pPr>
        <w:rPr>
          <w:lang w:val="hr-HR"/>
        </w:rPr>
      </w:pPr>
    </w:p>
    <w:p w14:paraId="78C6F4BE" w14:textId="0839F86A"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29.</w:t>
      </w:r>
    </w:p>
    <w:p w14:paraId="03A81BBB" w14:textId="77777777" w:rsidR="000F3F49" w:rsidRPr="00577433" w:rsidRDefault="000F3F49" w:rsidP="000F3F49">
      <w:pPr>
        <w:rPr>
          <w:lang w:val="hr-HR"/>
        </w:rPr>
      </w:pPr>
      <w:r w:rsidRPr="00577433">
        <w:rPr>
          <w:lang w:val="hr-HR"/>
        </w:rPr>
        <w:t>Stegovno tijelo kluba vodi postupak i izriče kazne za prekršaje učinjene od strane svojih članova.</w:t>
      </w:r>
    </w:p>
    <w:p w14:paraId="633C8E67" w14:textId="77777777" w:rsidR="000F3F49" w:rsidRPr="00577433" w:rsidRDefault="000F3F49" w:rsidP="000F3F49">
      <w:pPr>
        <w:rPr>
          <w:lang w:val="hr-HR"/>
        </w:rPr>
      </w:pPr>
      <w:r w:rsidRPr="00577433">
        <w:rPr>
          <w:lang w:val="hr-HR"/>
        </w:rPr>
        <w:t>Kazna zabrane igranja izvršava se po pravomoćnosti nadležnog stegovnog tijela.</w:t>
      </w:r>
    </w:p>
    <w:p w14:paraId="7351FDDF" w14:textId="427AE6A4"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30.</w:t>
      </w:r>
    </w:p>
    <w:p w14:paraId="2B8538F1" w14:textId="77777777" w:rsidR="000F3F49" w:rsidRPr="00577433" w:rsidRDefault="000F3F49" w:rsidP="000F3F49">
      <w:pPr>
        <w:rPr>
          <w:lang w:val="hr-HR"/>
        </w:rPr>
      </w:pPr>
      <w:r w:rsidRPr="00577433">
        <w:rPr>
          <w:lang w:val="hr-HR"/>
        </w:rPr>
        <w:t>Povjerenik natjecanja za pojedino natjecanje odlučuje o stegovnim predmetima.</w:t>
      </w:r>
    </w:p>
    <w:p w14:paraId="0C9D96BB" w14:textId="77777777" w:rsidR="000F3F49" w:rsidRPr="00577433" w:rsidRDefault="000F3F49" w:rsidP="000F3F49">
      <w:pPr>
        <w:rPr>
          <w:lang w:val="hr-HR"/>
        </w:rPr>
      </w:pPr>
      <w:r w:rsidRPr="00577433">
        <w:rPr>
          <w:lang w:val="hr-HR"/>
        </w:rPr>
        <w:t>O kaznama izrečenim od strane povjerenika natjecanja, u drugom stupnju odlučuje Stegovna komisija.</w:t>
      </w:r>
    </w:p>
    <w:p w14:paraId="2E0A467D"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31.</w:t>
      </w:r>
    </w:p>
    <w:p w14:paraId="5B3F0559" w14:textId="77777777" w:rsidR="000F3F49" w:rsidRPr="00577433" w:rsidRDefault="000F3F49" w:rsidP="000F3F49">
      <w:pPr>
        <w:rPr>
          <w:lang w:val="hr-HR"/>
        </w:rPr>
      </w:pPr>
      <w:r w:rsidRPr="00577433">
        <w:rPr>
          <w:lang w:val="hr-HR"/>
        </w:rPr>
        <w:t xml:space="preserve">Za različite prekršaja počinjene od jednog počinitelja može odlučivati povjerenik natjecanja i stegovno tijelo temeljem podnijete prijave. </w:t>
      </w:r>
    </w:p>
    <w:p w14:paraId="1BBCFC4E" w14:textId="77777777" w:rsidR="000F3F49" w:rsidRPr="00577433" w:rsidRDefault="000F3F49" w:rsidP="000F3F49">
      <w:pPr>
        <w:rPr>
          <w:lang w:val="hr-HR"/>
        </w:rPr>
      </w:pPr>
    </w:p>
    <w:p w14:paraId="3C27EF10" w14:textId="54541CDD"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32.</w:t>
      </w:r>
    </w:p>
    <w:p w14:paraId="630B1187" w14:textId="77777777" w:rsidR="000F3F49" w:rsidRPr="00577433" w:rsidRDefault="000F3F49" w:rsidP="000F3F49">
      <w:pPr>
        <w:rPr>
          <w:lang w:val="hr-HR"/>
        </w:rPr>
      </w:pPr>
      <w:r w:rsidRPr="00577433">
        <w:rPr>
          <w:lang w:val="hr-HR"/>
        </w:rPr>
        <w:t xml:space="preserve">Stegovna komisija Hrvatskog saveza košarke u kolicima odlučuje o prekršajima i vodi postupak po pravilima Skraćenog postupka iz Zakona o kaznenom postupku, ukoliko ovim </w:t>
      </w:r>
      <w:proofErr w:type="spellStart"/>
      <w:r w:rsidRPr="00577433">
        <w:rPr>
          <w:lang w:val="hr-HR"/>
        </w:rPr>
        <w:t>Stegovnikom</w:t>
      </w:r>
      <w:proofErr w:type="spellEnd"/>
      <w:r w:rsidRPr="00577433">
        <w:rPr>
          <w:lang w:val="hr-HR"/>
        </w:rPr>
        <w:t xml:space="preserve"> nije drukčije propisano.</w:t>
      </w:r>
    </w:p>
    <w:p w14:paraId="3AAC4448" w14:textId="77777777" w:rsidR="000F3F49" w:rsidRPr="00577433" w:rsidRDefault="000F3F49" w:rsidP="000F3F49">
      <w:pPr>
        <w:rPr>
          <w:lang w:val="hr-HR"/>
        </w:rPr>
      </w:pPr>
    </w:p>
    <w:p w14:paraId="7DC448A2" w14:textId="0F350C4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33.</w:t>
      </w:r>
    </w:p>
    <w:p w14:paraId="6E235DD1" w14:textId="77777777" w:rsidR="000F3F49" w:rsidRPr="00577433" w:rsidRDefault="000F3F49" w:rsidP="000F3F49">
      <w:pPr>
        <w:rPr>
          <w:lang w:val="hr-HR"/>
        </w:rPr>
      </w:pPr>
      <w:r w:rsidRPr="00577433">
        <w:rPr>
          <w:lang w:val="hr-HR"/>
        </w:rPr>
        <w:t>Stegovnu komisiju Hrvatskog saveza košarke u kolicima čine predsjednik, dopredsjednik i članovi Stegovne komisije koje bira i razrješava Skupština Hrvatskog saveza košarke u kolicima.</w:t>
      </w:r>
    </w:p>
    <w:p w14:paraId="06D5D1F7" w14:textId="463988C7" w:rsidR="000F3F49" w:rsidRPr="00577433" w:rsidRDefault="000F3F49" w:rsidP="000F3F49">
      <w:pPr>
        <w:rPr>
          <w:lang w:val="hr-HR"/>
        </w:rPr>
      </w:pPr>
      <w:r w:rsidRPr="00577433">
        <w:rPr>
          <w:lang w:val="hr-HR"/>
        </w:rPr>
        <w:t xml:space="preserve">Stegovna komisija Hrvatskog saveza košarke u kolicima raspravlja i donosi odluke u vijeću od tri člana, a odluke donosi većinom glasova svih članova vijeća. Stegovno vijeće može donositi pravovaljane odluke ako je sjednici nazočna većina članova vijeća. </w:t>
      </w:r>
    </w:p>
    <w:p w14:paraId="53E491FF" w14:textId="317AD83A" w:rsidR="000F3F49" w:rsidRPr="00577433" w:rsidRDefault="000F3F49" w:rsidP="000F3F49">
      <w:pPr>
        <w:rPr>
          <w:lang w:val="hr-HR"/>
        </w:rPr>
      </w:pPr>
      <w:r w:rsidRPr="00577433">
        <w:rPr>
          <w:lang w:val="hr-HR"/>
        </w:rPr>
        <w:t>Ukoliko je rezultat glasanja neriješen (jedan član je suzdržan), predsjednik Stegovne komisije donosi konačnu odluku.</w:t>
      </w:r>
    </w:p>
    <w:p w14:paraId="6149180E" w14:textId="50C5F6EC"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34.</w:t>
      </w:r>
    </w:p>
    <w:p w14:paraId="4C2CB75D" w14:textId="77777777" w:rsidR="000F3F49" w:rsidRPr="00577433" w:rsidRDefault="000F3F49" w:rsidP="000F3F49">
      <w:pPr>
        <w:rPr>
          <w:lang w:val="hr-HR"/>
        </w:rPr>
      </w:pPr>
      <w:r w:rsidRPr="00577433">
        <w:rPr>
          <w:lang w:val="hr-HR"/>
        </w:rPr>
        <w:t>Stegovna komisija donosi odluku po provedenom postupku i pribavljenim izjavama od sudionika koje mogu biti u pismenom obliku.</w:t>
      </w:r>
    </w:p>
    <w:p w14:paraId="4C05DC1A" w14:textId="559E8B0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35.</w:t>
      </w:r>
    </w:p>
    <w:p w14:paraId="17D9B853" w14:textId="77777777" w:rsidR="000F3F49" w:rsidRPr="00577433" w:rsidRDefault="000F3F49" w:rsidP="000F3F49">
      <w:pPr>
        <w:rPr>
          <w:lang w:val="hr-HR"/>
        </w:rPr>
      </w:pPr>
      <w:r w:rsidRPr="00577433">
        <w:rPr>
          <w:lang w:val="hr-HR"/>
        </w:rPr>
        <w:t>U slučaju sumnje o počinjenju prekršaja za koji se može izreći vremenska kazna zabrane igranja ili obnašanja dužnosti ili doživotno isključenje, okrivljenom se može izreći mjera udaljenja (suspenzija). Vrijeme provedeno pod suspenzijom uračunava se u kaznu.</w:t>
      </w:r>
    </w:p>
    <w:p w14:paraId="16810AB1" w14:textId="77777777" w:rsidR="000F3F49" w:rsidRPr="00577433" w:rsidRDefault="000F3F49" w:rsidP="000F3F49">
      <w:pPr>
        <w:rPr>
          <w:lang w:val="hr-HR"/>
        </w:rPr>
      </w:pPr>
      <w:r w:rsidRPr="00577433">
        <w:rPr>
          <w:lang w:val="hr-HR"/>
        </w:rPr>
        <w:t>Suspenziju izriče predsjednik Stegovnog suda i traje najviše petnaest dana.</w:t>
      </w:r>
    </w:p>
    <w:p w14:paraId="32481F4F" w14:textId="77777777" w:rsidR="000F3F49" w:rsidRPr="00577433" w:rsidRDefault="000F3F49" w:rsidP="000F3F49">
      <w:pPr>
        <w:rPr>
          <w:lang w:val="hr-HR"/>
        </w:rPr>
      </w:pPr>
      <w:r w:rsidRPr="00577433">
        <w:rPr>
          <w:lang w:val="hr-HR"/>
        </w:rPr>
        <w:t>O odluci o suspenziji počinitelj prekršaja se obavještava e-mailom i preporučenom poštanskom pošiljkom na kućnu adresu ili na adresu košarkaške organizacije (kluba).</w:t>
      </w:r>
    </w:p>
    <w:p w14:paraId="13E5E6A7" w14:textId="77777777" w:rsidR="000F3F49" w:rsidRPr="00577433" w:rsidRDefault="000F3F49" w:rsidP="000F3F49">
      <w:pPr>
        <w:rPr>
          <w:lang w:val="hr-HR"/>
        </w:rPr>
      </w:pPr>
    </w:p>
    <w:p w14:paraId="75CE5D0C" w14:textId="19DCF8E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36.</w:t>
      </w:r>
    </w:p>
    <w:p w14:paraId="08D48109" w14:textId="77777777" w:rsidR="000F3F49" w:rsidRPr="00577433" w:rsidRDefault="000F3F49" w:rsidP="000F3F49">
      <w:pPr>
        <w:rPr>
          <w:lang w:val="hr-HR"/>
        </w:rPr>
      </w:pPr>
      <w:r w:rsidRPr="00577433">
        <w:rPr>
          <w:lang w:val="hr-HR"/>
        </w:rPr>
        <w:t>U slučaju podnijete prijave od strane opunomoćenika ili sudaca, suspenzija je automatska i traje najviše jednu utakmicu.</w:t>
      </w:r>
    </w:p>
    <w:p w14:paraId="163ED4C5" w14:textId="0955FA9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37.</w:t>
      </w:r>
    </w:p>
    <w:p w14:paraId="037539C0" w14:textId="77777777" w:rsidR="000F3F49" w:rsidRPr="00577433" w:rsidRDefault="000F3F49" w:rsidP="000F3F49">
      <w:pPr>
        <w:rPr>
          <w:lang w:val="hr-HR"/>
        </w:rPr>
      </w:pPr>
      <w:r w:rsidRPr="00577433">
        <w:rPr>
          <w:lang w:val="hr-HR"/>
        </w:rPr>
        <w:t xml:space="preserve">Stegovno tijelo mora izraditi pismeni </w:t>
      </w:r>
      <w:proofErr w:type="spellStart"/>
      <w:r w:rsidRPr="00577433">
        <w:rPr>
          <w:lang w:val="hr-HR"/>
        </w:rPr>
        <w:t>otpravak</w:t>
      </w:r>
      <w:proofErr w:type="spellEnd"/>
      <w:r w:rsidRPr="00577433">
        <w:rPr>
          <w:lang w:val="hr-HR"/>
        </w:rPr>
        <w:t xml:space="preserve"> odluke o odgovornosti okrivljenika koja naročito sadrži:</w:t>
      </w:r>
    </w:p>
    <w:p w14:paraId="4335265C" w14:textId="079626CE" w:rsidR="000F3F49" w:rsidRPr="00577433" w:rsidRDefault="000F3F49" w:rsidP="000F3F49">
      <w:pPr>
        <w:pStyle w:val="Odlomakpopisa"/>
        <w:numPr>
          <w:ilvl w:val="0"/>
          <w:numId w:val="10"/>
        </w:numPr>
        <w:rPr>
          <w:lang w:val="hr-HR"/>
        </w:rPr>
      </w:pPr>
      <w:r w:rsidRPr="00577433">
        <w:rPr>
          <w:lang w:val="hr-HR"/>
        </w:rPr>
        <w:lastRenderedPageBreak/>
        <w:t>naziv i sastav tijela koje je odluku donijelo, kao i datum donošenja odluke,</w:t>
      </w:r>
    </w:p>
    <w:p w14:paraId="690D6652" w14:textId="43329BF7" w:rsidR="000F3F49" w:rsidRPr="00577433" w:rsidRDefault="000F3F49" w:rsidP="000F3F49">
      <w:pPr>
        <w:pStyle w:val="Odlomakpopisa"/>
        <w:numPr>
          <w:ilvl w:val="0"/>
          <w:numId w:val="10"/>
        </w:numPr>
        <w:rPr>
          <w:lang w:val="hr-HR"/>
        </w:rPr>
      </w:pPr>
      <w:r w:rsidRPr="00577433">
        <w:rPr>
          <w:lang w:val="hr-HR"/>
        </w:rPr>
        <w:t>ime, prezime i dužnost osobe odnosno naziv košarkaške organizacije kojoj se kazna izriče</w:t>
      </w:r>
    </w:p>
    <w:p w14:paraId="421B3BE5" w14:textId="65500AD6" w:rsidR="000F3F49" w:rsidRPr="00577433" w:rsidRDefault="000F3F49" w:rsidP="000F3F49">
      <w:pPr>
        <w:pStyle w:val="Odlomakpopisa"/>
        <w:numPr>
          <w:ilvl w:val="0"/>
          <w:numId w:val="10"/>
        </w:numPr>
        <w:rPr>
          <w:lang w:val="hr-HR"/>
        </w:rPr>
      </w:pPr>
      <w:r w:rsidRPr="00577433">
        <w:rPr>
          <w:lang w:val="hr-HR"/>
        </w:rPr>
        <w:t>opis prekršaja</w:t>
      </w:r>
    </w:p>
    <w:p w14:paraId="29D58D72" w14:textId="4ABCA87B" w:rsidR="000F3F49" w:rsidRPr="00577433" w:rsidRDefault="000F3F49" w:rsidP="000F3F49">
      <w:pPr>
        <w:pStyle w:val="Odlomakpopisa"/>
        <w:numPr>
          <w:ilvl w:val="0"/>
          <w:numId w:val="10"/>
        </w:numPr>
        <w:rPr>
          <w:lang w:val="hr-HR"/>
        </w:rPr>
      </w:pPr>
      <w:r w:rsidRPr="00577433">
        <w:rPr>
          <w:lang w:val="hr-HR"/>
        </w:rPr>
        <w:t>odluku o kazni</w:t>
      </w:r>
    </w:p>
    <w:p w14:paraId="00A00C4F" w14:textId="4298505F" w:rsidR="000F3F49" w:rsidRPr="00577433" w:rsidRDefault="000F3F49" w:rsidP="000F3F49">
      <w:pPr>
        <w:pStyle w:val="Odlomakpopisa"/>
        <w:numPr>
          <w:ilvl w:val="0"/>
          <w:numId w:val="10"/>
        </w:numPr>
        <w:rPr>
          <w:lang w:val="hr-HR"/>
        </w:rPr>
      </w:pPr>
      <w:r w:rsidRPr="00577433">
        <w:rPr>
          <w:lang w:val="hr-HR"/>
        </w:rPr>
        <w:t>obrazloženje odluke</w:t>
      </w:r>
    </w:p>
    <w:p w14:paraId="1704E787" w14:textId="6850369C" w:rsidR="000F3F49" w:rsidRPr="00577433" w:rsidRDefault="000F3F49" w:rsidP="000F3F49">
      <w:pPr>
        <w:pStyle w:val="Odlomakpopisa"/>
        <w:numPr>
          <w:ilvl w:val="0"/>
          <w:numId w:val="10"/>
        </w:numPr>
        <w:rPr>
          <w:lang w:val="hr-HR"/>
        </w:rPr>
      </w:pPr>
      <w:r w:rsidRPr="00577433">
        <w:rPr>
          <w:lang w:val="hr-HR"/>
        </w:rPr>
        <w:t>pouku o pravnom lijeku.</w:t>
      </w:r>
    </w:p>
    <w:p w14:paraId="3232DBB2" w14:textId="77777777" w:rsidR="000F3F49" w:rsidRPr="00577433" w:rsidRDefault="000F3F49" w:rsidP="000F3F49">
      <w:pPr>
        <w:rPr>
          <w:lang w:val="hr-HR"/>
        </w:rPr>
      </w:pPr>
    </w:p>
    <w:p w14:paraId="6422FCBD" w14:textId="32615B9B"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38.</w:t>
      </w:r>
    </w:p>
    <w:p w14:paraId="2D46C247" w14:textId="77777777" w:rsidR="000F3F49" w:rsidRPr="00577433" w:rsidRDefault="000F3F49" w:rsidP="000F3F49">
      <w:pPr>
        <w:rPr>
          <w:lang w:val="hr-HR"/>
        </w:rPr>
      </w:pPr>
      <w:r w:rsidRPr="00577433">
        <w:rPr>
          <w:lang w:val="hr-HR"/>
        </w:rPr>
        <w:t xml:space="preserve">Pismeni </w:t>
      </w:r>
      <w:proofErr w:type="spellStart"/>
      <w:r w:rsidRPr="00577433">
        <w:rPr>
          <w:lang w:val="hr-HR"/>
        </w:rPr>
        <w:t>otpravak</w:t>
      </w:r>
      <w:proofErr w:type="spellEnd"/>
      <w:r w:rsidRPr="00577433">
        <w:rPr>
          <w:lang w:val="hr-HR"/>
        </w:rPr>
        <w:t xml:space="preserve"> odluke sačinjava se u dovoljnom broju primjeraka za okrivljenog, klub u kojem je okrivljenik član, košarkašku organizaciju i podnositelja prijave.</w:t>
      </w:r>
    </w:p>
    <w:p w14:paraId="0E97F743" w14:textId="77777777" w:rsidR="000F3F49" w:rsidRPr="00577433" w:rsidRDefault="000F3F49" w:rsidP="000F3F49">
      <w:pPr>
        <w:rPr>
          <w:lang w:val="hr-HR"/>
        </w:rPr>
      </w:pPr>
    </w:p>
    <w:p w14:paraId="76F5742B" w14:textId="6C98C9E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39.</w:t>
      </w:r>
    </w:p>
    <w:p w14:paraId="4176839E" w14:textId="77777777" w:rsidR="000F3F49" w:rsidRPr="00577433" w:rsidRDefault="000F3F49" w:rsidP="000F3F49">
      <w:pPr>
        <w:rPr>
          <w:lang w:val="hr-HR"/>
        </w:rPr>
      </w:pPr>
      <w:r w:rsidRPr="00577433">
        <w:rPr>
          <w:lang w:val="hr-HR"/>
        </w:rPr>
        <w:t>Protiv odluke Stegovnog komisije donijete u prvom stupnju, može se podnijeti žalba u roku od tri dana računajući od dana prijema pismene odluke, a podnosi se Skupštini Hrvatskog Saveza košarke u kolicima.</w:t>
      </w:r>
    </w:p>
    <w:p w14:paraId="0323731D" w14:textId="77777777" w:rsidR="000F3F49" w:rsidRPr="00577433" w:rsidRDefault="000F3F49" w:rsidP="000F3F49">
      <w:pPr>
        <w:rPr>
          <w:lang w:val="hr-HR"/>
        </w:rPr>
      </w:pPr>
      <w:r w:rsidRPr="00577433">
        <w:rPr>
          <w:lang w:val="hr-HR"/>
        </w:rPr>
        <w:t xml:space="preserve">Za žalbu protiv odluke Stegovne komisije plaća se pristojba od 30 EUR. Ukoliko se utvrdi da je žalba utemeljena, pristojba se odlukom komisije može vratiti. </w:t>
      </w:r>
    </w:p>
    <w:p w14:paraId="69A5D609" w14:textId="77777777" w:rsidR="000F3F49" w:rsidRPr="00577433" w:rsidRDefault="000F3F49" w:rsidP="000F3F49">
      <w:pPr>
        <w:rPr>
          <w:lang w:val="hr-HR"/>
        </w:rPr>
      </w:pPr>
      <w:r w:rsidRPr="00577433">
        <w:rPr>
          <w:lang w:val="hr-HR"/>
        </w:rPr>
        <w:t>Žalbu može podnijeti podnositelj prijave, okrivljenik osobno ili putem svog branitelja ili opunomoćenika i klub za svog člana.</w:t>
      </w:r>
    </w:p>
    <w:p w14:paraId="1A1A9F04" w14:textId="77777777" w:rsidR="000F3F49" w:rsidRPr="00577433" w:rsidRDefault="000F3F49" w:rsidP="000F3F49">
      <w:pPr>
        <w:rPr>
          <w:lang w:val="hr-HR"/>
        </w:rPr>
      </w:pPr>
      <w:r w:rsidRPr="00577433">
        <w:rPr>
          <w:lang w:val="hr-HR"/>
        </w:rPr>
        <w:t xml:space="preserve">Podnesena žalba zadržava izvršenje pobijene odluke, osim u slučaju iz članka 35. ovog </w:t>
      </w:r>
      <w:proofErr w:type="spellStart"/>
      <w:r w:rsidRPr="00577433">
        <w:rPr>
          <w:lang w:val="hr-HR"/>
        </w:rPr>
        <w:t>Stegovnika</w:t>
      </w:r>
      <w:proofErr w:type="spellEnd"/>
      <w:r w:rsidRPr="00577433">
        <w:rPr>
          <w:lang w:val="hr-HR"/>
        </w:rPr>
        <w:t>.</w:t>
      </w:r>
    </w:p>
    <w:p w14:paraId="0A532AFB" w14:textId="77777777" w:rsidR="000F3F49" w:rsidRPr="00577433" w:rsidRDefault="000F3F49" w:rsidP="000F3F49">
      <w:pPr>
        <w:rPr>
          <w:lang w:val="hr-HR"/>
        </w:rPr>
      </w:pPr>
    </w:p>
    <w:p w14:paraId="33A4A072" w14:textId="27696156"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40.</w:t>
      </w:r>
    </w:p>
    <w:p w14:paraId="4DAC1745" w14:textId="77777777" w:rsidR="000F3F49" w:rsidRPr="00577433" w:rsidRDefault="000F3F49" w:rsidP="000F3F49">
      <w:pPr>
        <w:rPr>
          <w:lang w:val="hr-HR"/>
        </w:rPr>
      </w:pPr>
      <w:r w:rsidRPr="00577433">
        <w:rPr>
          <w:lang w:val="hr-HR"/>
        </w:rPr>
        <w:t>Izvršni odbor HSKUK-a može žalbu:</w:t>
      </w:r>
    </w:p>
    <w:p w14:paraId="171CC636" w14:textId="307ECF30" w:rsidR="000F3F49" w:rsidRPr="00577433" w:rsidRDefault="000F3F49" w:rsidP="000F3F49">
      <w:pPr>
        <w:pStyle w:val="Odlomakpopisa"/>
        <w:numPr>
          <w:ilvl w:val="0"/>
          <w:numId w:val="11"/>
        </w:numPr>
        <w:rPr>
          <w:lang w:val="hr-HR"/>
        </w:rPr>
      </w:pPr>
      <w:r w:rsidRPr="00577433">
        <w:rPr>
          <w:lang w:val="hr-HR"/>
        </w:rPr>
        <w:t>odbaciti,</w:t>
      </w:r>
    </w:p>
    <w:p w14:paraId="45ECD591" w14:textId="6EC85C79" w:rsidR="000F3F49" w:rsidRPr="00577433" w:rsidRDefault="000F3F49" w:rsidP="000F3F49">
      <w:pPr>
        <w:pStyle w:val="Odlomakpopisa"/>
        <w:numPr>
          <w:ilvl w:val="0"/>
          <w:numId w:val="11"/>
        </w:numPr>
        <w:rPr>
          <w:lang w:val="hr-HR"/>
        </w:rPr>
      </w:pPr>
      <w:r w:rsidRPr="00577433">
        <w:rPr>
          <w:lang w:val="hr-HR"/>
        </w:rPr>
        <w:t>odbiti, a odluku Stegovne komisije potvrditi,</w:t>
      </w:r>
    </w:p>
    <w:p w14:paraId="29C9EE40" w14:textId="3FAE752F" w:rsidR="000F3F49" w:rsidRPr="00577433" w:rsidRDefault="000F3F49" w:rsidP="000F3F49">
      <w:pPr>
        <w:pStyle w:val="Odlomakpopisa"/>
        <w:numPr>
          <w:ilvl w:val="0"/>
          <w:numId w:val="11"/>
        </w:numPr>
        <w:rPr>
          <w:lang w:val="hr-HR"/>
        </w:rPr>
      </w:pPr>
      <w:r w:rsidRPr="00577433">
        <w:rPr>
          <w:lang w:val="hr-HR"/>
        </w:rPr>
        <w:t>usvojiti, a predmet vratiti Stegovne komisije na ponovno razmatranje i odlučivanje,</w:t>
      </w:r>
    </w:p>
    <w:p w14:paraId="42C5C72B" w14:textId="284175D2" w:rsidR="000F3F49" w:rsidRPr="00577433" w:rsidRDefault="000F3F49" w:rsidP="000F3F49">
      <w:pPr>
        <w:pStyle w:val="Odlomakpopisa"/>
        <w:numPr>
          <w:ilvl w:val="0"/>
          <w:numId w:val="11"/>
        </w:numPr>
        <w:rPr>
          <w:lang w:val="hr-HR"/>
        </w:rPr>
      </w:pPr>
      <w:r w:rsidRPr="00577433">
        <w:rPr>
          <w:lang w:val="hr-HR"/>
        </w:rPr>
        <w:t>umanjiti</w:t>
      </w:r>
    </w:p>
    <w:p w14:paraId="3ACFC383" w14:textId="77777777" w:rsidR="000F3F49" w:rsidRPr="00577433" w:rsidRDefault="000F3F49" w:rsidP="000F3F49">
      <w:pPr>
        <w:rPr>
          <w:lang w:val="hr-HR"/>
        </w:rPr>
      </w:pPr>
      <w:r w:rsidRPr="00577433">
        <w:rPr>
          <w:lang w:val="hr-HR"/>
        </w:rPr>
        <w:t>Skupština Hrvatskog saveza košarke u kolicima će odbaciti žalbu u slučaju njene nepravovremenosti i nedopuštenosti.</w:t>
      </w:r>
    </w:p>
    <w:p w14:paraId="5299D648" w14:textId="69A4E798"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41.</w:t>
      </w:r>
    </w:p>
    <w:p w14:paraId="72BE7327" w14:textId="77777777" w:rsidR="000F3F49" w:rsidRPr="00577433" w:rsidRDefault="000F3F49" w:rsidP="000F3F49">
      <w:pPr>
        <w:rPr>
          <w:lang w:val="hr-HR"/>
        </w:rPr>
      </w:pPr>
      <w:r w:rsidRPr="00577433">
        <w:rPr>
          <w:lang w:val="hr-HR"/>
        </w:rPr>
        <w:t xml:space="preserve">Odluka Izvršnog odbora Hrvatskog košarke u kolicima je konačna. </w:t>
      </w:r>
    </w:p>
    <w:p w14:paraId="38E67A20" w14:textId="765597C8"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42.</w:t>
      </w:r>
    </w:p>
    <w:p w14:paraId="7CE7FBE2" w14:textId="77777777" w:rsidR="000F3F49" w:rsidRPr="00577433" w:rsidRDefault="000F3F49" w:rsidP="000F3F49">
      <w:pPr>
        <w:rPr>
          <w:lang w:val="hr-HR"/>
        </w:rPr>
      </w:pPr>
      <w:r w:rsidRPr="00577433">
        <w:rPr>
          <w:lang w:val="hr-HR"/>
        </w:rPr>
        <w:t>Ako je žalbu podnio samo okrivljenik, odluka u prvom stupnju ne može se izmijeniti na njegovu štetu.</w:t>
      </w:r>
    </w:p>
    <w:p w14:paraId="4DB864C2" w14:textId="77777777" w:rsidR="000F3F49" w:rsidRPr="003D5F06" w:rsidRDefault="000F3F49" w:rsidP="00491D04">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 xml:space="preserve">VIII. </w:t>
      </w:r>
      <w:r w:rsidRPr="003D5F06">
        <w:rPr>
          <w:rFonts w:ascii="Arial" w:hAnsi="Arial" w:cs="Arial"/>
          <w:b/>
          <w:bCs/>
          <w:color w:val="auto"/>
          <w:sz w:val="28"/>
          <w:szCs w:val="28"/>
          <w:lang w:val="hr-HR"/>
        </w:rPr>
        <w:tab/>
        <w:t>IZVANREDNI PRAVNI LIJEKOVI</w:t>
      </w:r>
    </w:p>
    <w:p w14:paraId="35FE4483" w14:textId="77777777" w:rsidR="000F3F49" w:rsidRPr="00577433" w:rsidRDefault="000F3F49" w:rsidP="000F3F49">
      <w:pPr>
        <w:rPr>
          <w:lang w:val="hr-HR"/>
        </w:rPr>
      </w:pPr>
    </w:p>
    <w:p w14:paraId="76972DDA" w14:textId="48FB04AF" w:rsidR="000F3F49" w:rsidRPr="00577433" w:rsidRDefault="000F3F49" w:rsidP="00491D04">
      <w:pPr>
        <w:pStyle w:val="Odlomakpopisa"/>
        <w:numPr>
          <w:ilvl w:val="0"/>
          <w:numId w:val="12"/>
        </w:numPr>
        <w:rPr>
          <w:b/>
          <w:bCs/>
          <w:lang w:val="hr-HR"/>
        </w:rPr>
      </w:pPr>
      <w:r w:rsidRPr="00577433">
        <w:rPr>
          <w:b/>
          <w:bCs/>
          <w:lang w:val="hr-HR"/>
        </w:rPr>
        <w:t>Ponavljanje postupka</w:t>
      </w:r>
    </w:p>
    <w:p w14:paraId="0DD8509E" w14:textId="68BA23F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43.</w:t>
      </w:r>
    </w:p>
    <w:p w14:paraId="3E99645D" w14:textId="77777777" w:rsidR="000F3F49" w:rsidRPr="00577433" w:rsidRDefault="000F3F49" w:rsidP="000F3F49">
      <w:pPr>
        <w:rPr>
          <w:lang w:val="hr-HR"/>
        </w:rPr>
      </w:pPr>
      <w:r w:rsidRPr="00577433">
        <w:rPr>
          <w:lang w:val="hr-HR"/>
        </w:rPr>
        <w:t>Ponavljanje postupka može se tražiti:</w:t>
      </w:r>
    </w:p>
    <w:p w14:paraId="6BD47901" w14:textId="37A76D19" w:rsidR="000F3F49" w:rsidRPr="00577433" w:rsidRDefault="000F3F49" w:rsidP="00491D04">
      <w:pPr>
        <w:pStyle w:val="Odlomakpopisa"/>
        <w:numPr>
          <w:ilvl w:val="0"/>
          <w:numId w:val="13"/>
        </w:numPr>
        <w:rPr>
          <w:lang w:val="hr-HR"/>
        </w:rPr>
      </w:pPr>
      <w:r w:rsidRPr="00577433">
        <w:rPr>
          <w:lang w:val="hr-HR"/>
        </w:rPr>
        <w:t>ako postoji sumnja da je odluka zasnovana na lažnim činjenicama,</w:t>
      </w:r>
    </w:p>
    <w:p w14:paraId="51331E1D" w14:textId="06376D35" w:rsidR="000F3F49" w:rsidRPr="00577433" w:rsidRDefault="000F3F49" w:rsidP="00491D04">
      <w:pPr>
        <w:pStyle w:val="Odlomakpopisa"/>
        <w:numPr>
          <w:ilvl w:val="0"/>
          <w:numId w:val="13"/>
        </w:numPr>
        <w:rPr>
          <w:lang w:val="hr-HR"/>
        </w:rPr>
      </w:pPr>
      <w:r w:rsidRPr="00577433">
        <w:rPr>
          <w:lang w:val="hr-HR"/>
        </w:rPr>
        <w:t>ako postoje činjenice i novi dokazi koji ranije nisu bili poznati, a koji bi imali utjecaja prilikom odlučivanja.</w:t>
      </w:r>
    </w:p>
    <w:p w14:paraId="3CA21E38" w14:textId="40A20966"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44.</w:t>
      </w:r>
    </w:p>
    <w:p w14:paraId="326E11D4" w14:textId="77777777" w:rsidR="000F3F49" w:rsidRPr="00577433" w:rsidRDefault="000F3F49" w:rsidP="000F3F49">
      <w:pPr>
        <w:rPr>
          <w:lang w:val="hr-HR"/>
        </w:rPr>
      </w:pPr>
      <w:r w:rsidRPr="00577433">
        <w:rPr>
          <w:lang w:val="hr-HR"/>
        </w:rPr>
        <w:t>Prijedlog za ponavljanje postupka mogu podnijeti:</w:t>
      </w:r>
    </w:p>
    <w:p w14:paraId="1FB35191" w14:textId="409AA5C6" w:rsidR="000F3F49" w:rsidRPr="00577433" w:rsidRDefault="000F3F49" w:rsidP="00491D04">
      <w:pPr>
        <w:pStyle w:val="Odlomakpopisa"/>
        <w:numPr>
          <w:ilvl w:val="0"/>
          <w:numId w:val="14"/>
        </w:numPr>
        <w:rPr>
          <w:lang w:val="hr-HR"/>
        </w:rPr>
      </w:pPr>
      <w:r w:rsidRPr="00577433">
        <w:rPr>
          <w:lang w:val="hr-HR"/>
        </w:rPr>
        <w:t>kažnjeni,</w:t>
      </w:r>
    </w:p>
    <w:p w14:paraId="3D4CE6D7" w14:textId="07D662C4" w:rsidR="000F3F49" w:rsidRPr="00577433" w:rsidRDefault="000F3F49" w:rsidP="00491D04">
      <w:pPr>
        <w:pStyle w:val="Odlomakpopisa"/>
        <w:numPr>
          <w:ilvl w:val="0"/>
          <w:numId w:val="14"/>
        </w:numPr>
        <w:rPr>
          <w:lang w:val="hr-HR"/>
        </w:rPr>
      </w:pPr>
      <w:r w:rsidRPr="00577433">
        <w:rPr>
          <w:lang w:val="hr-HR"/>
        </w:rPr>
        <w:t>klub ako je kažnjeni njegov član, ili nadležna udruga (sudačka ili trenerska)</w:t>
      </w:r>
    </w:p>
    <w:p w14:paraId="4A40A4AA" w14:textId="5FEDCB3C" w:rsidR="000F3F49" w:rsidRPr="00577433" w:rsidRDefault="000F3F49" w:rsidP="00491D04">
      <w:pPr>
        <w:pStyle w:val="Odlomakpopisa"/>
        <w:numPr>
          <w:ilvl w:val="0"/>
          <w:numId w:val="14"/>
        </w:numPr>
        <w:rPr>
          <w:lang w:val="hr-HR"/>
        </w:rPr>
      </w:pPr>
      <w:r w:rsidRPr="00577433">
        <w:rPr>
          <w:lang w:val="hr-HR"/>
        </w:rPr>
        <w:t>podnositelj prijave</w:t>
      </w:r>
    </w:p>
    <w:p w14:paraId="0B89DAFF" w14:textId="77777777" w:rsidR="000F3F49" w:rsidRPr="00577433" w:rsidRDefault="000F3F49" w:rsidP="000F3F49">
      <w:pPr>
        <w:rPr>
          <w:lang w:val="hr-HR"/>
        </w:rPr>
      </w:pPr>
      <w:r w:rsidRPr="00577433">
        <w:rPr>
          <w:lang w:val="hr-HR"/>
        </w:rPr>
        <w:t>Prijedlog za ponavljanje postupka, kada se radi o novim činjenicama i novim dokazima podnosi se najkasnije u roku od tri mjeseca od dana saznanja za te činjenice, odnosno dokaze.</w:t>
      </w:r>
    </w:p>
    <w:p w14:paraId="08464185" w14:textId="77777777" w:rsidR="000F3F49" w:rsidRPr="00577433" w:rsidRDefault="000F3F49" w:rsidP="000F3F49">
      <w:pPr>
        <w:rPr>
          <w:lang w:val="hr-HR"/>
        </w:rPr>
      </w:pPr>
      <w:r w:rsidRPr="00577433">
        <w:rPr>
          <w:lang w:val="hr-HR"/>
        </w:rPr>
        <w:t>Prijedlog za ponavljanje postupka u svakom slučaju mora se podnijeti najkasnije u roku od šest mjeseci od dana pravomoćnosti odluke.</w:t>
      </w:r>
    </w:p>
    <w:p w14:paraId="28EC909C" w14:textId="77777777" w:rsidR="000F3F49" w:rsidRPr="00577433" w:rsidRDefault="000F3F49" w:rsidP="000F3F49">
      <w:pPr>
        <w:rPr>
          <w:lang w:val="hr-HR"/>
        </w:rPr>
      </w:pPr>
      <w:r w:rsidRPr="00577433">
        <w:rPr>
          <w:lang w:val="hr-HR"/>
        </w:rPr>
        <w:t>O prijedlogu za ponavljanje postupka odlučuje ono tijelo za čiju odluku se traži ponavljanje postupka.</w:t>
      </w:r>
    </w:p>
    <w:p w14:paraId="0FA218E3" w14:textId="473F8F0E" w:rsidR="000F3F49" w:rsidRPr="00577433" w:rsidRDefault="000F3F49" w:rsidP="00491D04">
      <w:pPr>
        <w:pStyle w:val="Odlomakpopisa"/>
        <w:numPr>
          <w:ilvl w:val="0"/>
          <w:numId w:val="12"/>
        </w:numPr>
        <w:rPr>
          <w:b/>
          <w:bCs/>
          <w:lang w:val="hr-HR"/>
        </w:rPr>
      </w:pPr>
      <w:r w:rsidRPr="00577433">
        <w:rPr>
          <w:b/>
          <w:bCs/>
          <w:lang w:val="hr-HR"/>
        </w:rPr>
        <w:t>Zahtjev za zaštitu zakonitosti</w:t>
      </w:r>
    </w:p>
    <w:p w14:paraId="444A827B" w14:textId="0CDA1FD6"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45.</w:t>
      </w:r>
    </w:p>
    <w:p w14:paraId="797C8A50" w14:textId="77777777" w:rsidR="000F3F49" w:rsidRPr="00577433" w:rsidRDefault="000F3F49" w:rsidP="000F3F49">
      <w:pPr>
        <w:rPr>
          <w:lang w:val="hr-HR"/>
        </w:rPr>
      </w:pPr>
      <w:r w:rsidRPr="00577433">
        <w:rPr>
          <w:lang w:val="hr-HR"/>
        </w:rPr>
        <w:t>Protiv pravomoćnih odluka donesenih protivno odredbama općih akata košarkaške organizacije može se podnijeti zahtjev za zaštitu zakonitosti.</w:t>
      </w:r>
    </w:p>
    <w:p w14:paraId="7188FADC" w14:textId="77777777" w:rsidR="000F3F49" w:rsidRPr="00577433" w:rsidRDefault="000F3F49" w:rsidP="000F3F49">
      <w:pPr>
        <w:rPr>
          <w:lang w:val="hr-HR"/>
        </w:rPr>
      </w:pPr>
      <w:r w:rsidRPr="00577433">
        <w:rPr>
          <w:lang w:val="hr-HR"/>
        </w:rPr>
        <w:lastRenderedPageBreak/>
        <w:t xml:space="preserve">Ako Predsjednik Hrvatskog saveza košarke u kolicima ocijeni da zakon za zaštitu zakonitosti ima osnove, proslijedit će ga Upravnom odboru Hrvatskog saveza košarke u kolicima na rješavanje, a ako ocijeni da zahtjev za zaštitu zakonitosti nema osnove, obavijestit će o tome podnositelja. </w:t>
      </w:r>
    </w:p>
    <w:p w14:paraId="19231A68" w14:textId="77777777" w:rsidR="000F3F49" w:rsidRPr="00577433" w:rsidRDefault="000F3F49" w:rsidP="000F3F49">
      <w:pPr>
        <w:rPr>
          <w:lang w:val="hr-HR"/>
        </w:rPr>
      </w:pPr>
      <w:r w:rsidRPr="00577433">
        <w:rPr>
          <w:lang w:val="hr-HR"/>
        </w:rPr>
        <w:t>Zahtjev za zaštitu zakonitosti može se podnijeti najkasnije u roku od tri mjeseca računajući od dana pravomoćnosti odluke.</w:t>
      </w:r>
    </w:p>
    <w:p w14:paraId="34E339EA" w14:textId="77777777" w:rsidR="000F3F49" w:rsidRPr="00577433" w:rsidRDefault="000F3F49" w:rsidP="000F3F49">
      <w:pPr>
        <w:rPr>
          <w:lang w:val="hr-HR"/>
        </w:rPr>
      </w:pPr>
      <w:r w:rsidRPr="00577433">
        <w:rPr>
          <w:lang w:val="hr-HR"/>
        </w:rPr>
        <w:t>Zahtjev za zaštitu zakonitosti može se odbiti ili usvojiti. U slučaju da se usvoji, pravomoćna se odluka ukida, a predmet vraća na ponovno rješavanje i odlučivanje.</w:t>
      </w:r>
    </w:p>
    <w:p w14:paraId="44A058B9" w14:textId="77777777" w:rsidR="007D1A7E" w:rsidRPr="00577433" w:rsidRDefault="007D1A7E" w:rsidP="000F3F49">
      <w:pPr>
        <w:rPr>
          <w:lang w:val="hr-HR"/>
        </w:rPr>
      </w:pPr>
    </w:p>
    <w:p w14:paraId="673B5496" w14:textId="4B407E1B" w:rsidR="000F3F49" w:rsidRPr="00577433" w:rsidRDefault="000F3F49" w:rsidP="007D1A7E">
      <w:pPr>
        <w:pStyle w:val="Odlomakpopisa"/>
        <w:numPr>
          <w:ilvl w:val="0"/>
          <w:numId w:val="12"/>
        </w:numPr>
        <w:rPr>
          <w:b/>
          <w:bCs/>
          <w:lang w:val="hr-HR"/>
        </w:rPr>
      </w:pPr>
      <w:r w:rsidRPr="00577433">
        <w:rPr>
          <w:b/>
          <w:bCs/>
          <w:lang w:val="hr-HR"/>
        </w:rPr>
        <w:t>Izvanredno ublažavanje kazne</w:t>
      </w:r>
    </w:p>
    <w:p w14:paraId="6A28FB18" w14:textId="77777777" w:rsidR="000F3F49" w:rsidRPr="00577433" w:rsidRDefault="000F3F49" w:rsidP="000F3F49">
      <w:pPr>
        <w:rPr>
          <w:lang w:val="hr-HR"/>
        </w:rPr>
      </w:pPr>
    </w:p>
    <w:p w14:paraId="4135CA8B" w14:textId="2A82109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46.</w:t>
      </w:r>
    </w:p>
    <w:p w14:paraId="47A815E1" w14:textId="77777777" w:rsidR="000F3F49" w:rsidRPr="00577433" w:rsidRDefault="000F3F49" w:rsidP="000F3F49">
      <w:pPr>
        <w:rPr>
          <w:lang w:val="hr-HR"/>
        </w:rPr>
      </w:pPr>
      <w:r w:rsidRPr="00577433">
        <w:rPr>
          <w:lang w:val="hr-HR"/>
        </w:rPr>
        <w:t>Na temelju molbe kažnjenog,  Izvršni odbor Hrvatskog saveza košarke u kolicima može kažnjenog osloboditi od daljnjeg izdržavanja kazne ili kaznu ublažiti u slučaju postojanja takvih okolnosti koje opravdavaju donošenje takve odluke.</w:t>
      </w:r>
    </w:p>
    <w:p w14:paraId="6B5D7A4E" w14:textId="77777777" w:rsidR="000F3F49" w:rsidRPr="00577433" w:rsidRDefault="000F3F49" w:rsidP="000F3F49">
      <w:pPr>
        <w:rPr>
          <w:lang w:val="hr-HR"/>
        </w:rPr>
      </w:pPr>
      <w:r w:rsidRPr="00577433">
        <w:rPr>
          <w:lang w:val="hr-HR"/>
        </w:rPr>
        <w:t>Prigodom odlučivanja u smislu prethodnog stavka, uvijek će se tražiti mišljenje tijela za čiju se odluku  traži  izvanredno ublažavanje kazne.</w:t>
      </w:r>
    </w:p>
    <w:p w14:paraId="6F5A805D" w14:textId="77777777" w:rsidR="000F3F49" w:rsidRPr="00577433" w:rsidRDefault="000F3F49" w:rsidP="000F3F49">
      <w:pPr>
        <w:rPr>
          <w:lang w:val="hr-HR"/>
        </w:rPr>
      </w:pPr>
      <w:r w:rsidRPr="00577433">
        <w:rPr>
          <w:lang w:val="hr-HR"/>
        </w:rPr>
        <w:t>Molba za izvanredno ublažavanje kazne može se podnijeti nakon proteka šest mjeseci od pravomoćnosti odluke.</w:t>
      </w:r>
    </w:p>
    <w:p w14:paraId="759C911F" w14:textId="770DF5DE" w:rsidR="000F3F49" w:rsidRPr="003D5F06" w:rsidRDefault="007D1A7E" w:rsidP="007D1A7E">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 xml:space="preserve">IX. </w:t>
      </w:r>
      <w:r w:rsidR="000F3F49" w:rsidRPr="003D5F06">
        <w:rPr>
          <w:rFonts w:ascii="Arial" w:hAnsi="Arial" w:cs="Arial"/>
          <w:b/>
          <w:bCs/>
          <w:color w:val="auto"/>
          <w:sz w:val="28"/>
          <w:szCs w:val="28"/>
          <w:lang w:val="hr-HR"/>
        </w:rPr>
        <w:t>POSEBNI DIO</w:t>
      </w:r>
    </w:p>
    <w:p w14:paraId="1278456E" w14:textId="77777777" w:rsidR="000F3F49" w:rsidRPr="00577433" w:rsidRDefault="000F3F49" w:rsidP="000F3F49">
      <w:pPr>
        <w:rPr>
          <w:lang w:val="hr-HR"/>
        </w:rPr>
      </w:pPr>
    </w:p>
    <w:p w14:paraId="2B0C477B" w14:textId="2B9B924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47.</w:t>
      </w:r>
    </w:p>
    <w:p w14:paraId="111F0E35" w14:textId="75204047" w:rsidR="000F3F49" w:rsidRPr="00577433" w:rsidRDefault="000F3F49" w:rsidP="000F3F49">
      <w:pPr>
        <w:rPr>
          <w:lang w:val="hr-HR"/>
        </w:rPr>
      </w:pPr>
      <w:r w:rsidRPr="00577433">
        <w:rPr>
          <w:lang w:val="hr-HR"/>
        </w:rPr>
        <w:t>Tko ne izvrši odluke tijela organizacije</w:t>
      </w:r>
      <w:r w:rsidR="007D1A7E" w:rsidRPr="00577433">
        <w:rPr>
          <w:lang w:val="hr-HR"/>
        </w:rPr>
        <w:t xml:space="preserve"> košarke u kolicima</w:t>
      </w:r>
      <w:r w:rsidRPr="00577433">
        <w:rPr>
          <w:lang w:val="hr-HR"/>
        </w:rPr>
        <w:t xml:space="preserve">, </w:t>
      </w:r>
    </w:p>
    <w:p w14:paraId="521770D9" w14:textId="786B6597" w:rsidR="000F3F49" w:rsidRPr="00577433" w:rsidRDefault="000F3F49" w:rsidP="007D1A7E">
      <w:pPr>
        <w:pStyle w:val="Odlomakpopisa"/>
        <w:numPr>
          <w:ilvl w:val="0"/>
          <w:numId w:val="15"/>
        </w:numPr>
        <w:rPr>
          <w:lang w:val="hr-HR"/>
        </w:rPr>
      </w:pPr>
      <w:r w:rsidRPr="00577433">
        <w:rPr>
          <w:lang w:val="hr-HR"/>
        </w:rPr>
        <w:t>kaznit će se vremenskom zabranom igranja ili obnašanja dužnosti do jedne godine.</w:t>
      </w:r>
    </w:p>
    <w:p w14:paraId="08B82DA5" w14:textId="0A46BB0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48.</w:t>
      </w:r>
    </w:p>
    <w:p w14:paraId="1CBBB57C" w14:textId="77777777" w:rsidR="000F3F49" w:rsidRPr="00577433" w:rsidRDefault="000F3F49" w:rsidP="000F3F49">
      <w:pPr>
        <w:rPr>
          <w:lang w:val="hr-HR"/>
        </w:rPr>
      </w:pPr>
      <w:r w:rsidRPr="00577433">
        <w:rPr>
          <w:lang w:val="hr-HR"/>
        </w:rPr>
        <w:t>Tko se pred tijelima košarkaške organizacije nepristojno ili ne športski ponaša,</w:t>
      </w:r>
    </w:p>
    <w:p w14:paraId="4D6BDA98" w14:textId="020D359C" w:rsidR="000F3F49" w:rsidRPr="00577433" w:rsidRDefault="000F3F49" w:rsidP="007D1A7E">
      <w:pPr>
        <w:pStyle w:val="Odlomakpopisa"/>
        <w:numPr>
          <w:ilvl w:val="0"/>
          <w:numId w:val="16"/>
        </w:numPr>
        <w:rPr>
          <w:lang w:val="hr-HR"/>
        </w:rPr>
      </w:pPr>
      <w:r w:rsidRPr="00577433">
        <w:rPr>
          <w:lang w:val="hr-HR"/>
        </w:rPr>
        <w:t>kaznit će se vremenskom zabranom igranja ili obnašanja dužnosti do šest mjeseci.</w:t>
      </w:r>
    </w:p>
    <w:p w14:paraId="535837A9" w14:textId="423B251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49.</w:t>
      </w:r>
    </w:p>
    <w:p w14:paraId="7A5C2934" w14:textId="77777777" w:rsidR="000F3F49" w:rsidRPr="00577433" w:rsidRDefault="000F3F49" w:rsidP="000F3F49">
      <w:pPr>
        <w:rPr>
          <w:lang w:val="hr-HR"/>
        </w:rPr>
      </w:pPr>
      <w:r w:rsidRPr="00577433">
        <w:rPr>
          <w:lang w:val="hr-HR"/>
        </w:rPr>
        <w:t>Tko se uvredljivo izražava ili iznosi i prenosi neistine o košarkaškom rukovodstvu, klubu ili članu košarkaške organizacije,</w:t>
      </w:r>
    </w:p>
    <w:p w14:paraId="5DBFD747" w14:textId="7953688A" w:rsidR="000F3F49" w:rsidRPr="00577433" w:rsidRDefault="000F3F49" w:rsidP="007D1A7E">
      <w:pPr>
        <w:pStyle w:val="Odlomakpopisa"/>
        <w:numPr>
          <w:ilvl w:val="0"/>
          <w:numId w:val="17"/>
        </w:numPr>
        <w:rPr>
          <w:lang w:val="hr-HR"/>
        </w:rPr>
      </w:pPr>
      <w:r w:rsidRPr="00577433">
        <w:rPr>
          <w:lang w:val="hr-HR"/>
        </w:rPr>
        <w:lastRenderedPageBreak/>
        <w:t>kaznit će se vremenskom zabranom igranja ili obnašanja dužnosti u trajanju do jedne godine</w:t>
      </w:r>
    </w:p>
    <w:p w14:paraId="177EFA8A" w14:textId="77777777" w:rsidR="000F3F49" w:rsidRPr="00577433" w:rsidRDefault="000F3F49" w:rsidP="000F3F49">
      <w:pPr>
        <w:rPr>
          <w:lang w:val="hr-HR"/>
        </w:rPr>
      </w:pPr>
      <w:r w:rsidRPr="00577433">
        <w:rPr>
          <w:lang w:val="hr-HR"/>
        </w:rPr>
        <w:t xml:space="preserve">ako prekršaj učini klub ili klupsko tijelo, kaznit će se novčanom kaznom </w:t>
      </w:r>
    </w:p>
    <w:p w14:paraId="261C093D" w14:textId="0E7EED62" w:rsidR="000F3F49" w:rsidRPr="00577433" w:rsidRDefault="000F3F49" w:rsidP="000F3F49">
      <w:pPr>
        <w:rPr>
          <w:lang w:val="hr-HR"/>
        </w:rPr>
      </w:pPr>
      <w:r w:rsidRPr="00577433">
        <w:rPr>
          <w:lang w:val="hr-HR"/>
        </w:rPr>
        <w:t xml:space="preserve">od 100 do 500 EUR. </w:t>
      </w:r>
    </w:p>
    <w:p w14:paraId="05D468D2" w14:textId="5DC08097" w:rsidR="000F3F49" w:rsidRPr="00577433" w:rsidRDefault="000F3F49" w:rsidP="000F3F49">
      <w:pPr>
        <w:rPr>
          <w:lang w:val="hr-HR"/>
        </w:rPr>
      </w:pPr>
      <w:r w:rsidRPr="00577433">
        <w:rPr>
          <w:lang w:val="hr-HR"/>
        </w:rPr>
        <w:t>Tko počini povredu iz stavka 1. ovog članka putem sredstava javnog priopćavanja kaznit će se:</w:t>
      </w:r>
    </w:p>
    <w:p w14:paraId="40C5FE1B" w14:textId="6C9E10B9" w:rsidR="000F3F49" w:rsidRPr="00577433" w:rsidRDefault="000F3F49" w:rsidP="007D1A7E">
      <w:pPr>
        <w:pStyle w:val="Odlomakpopisa"/>
        <w:numPr>
          <w:ilvl w:val="0"/>
          <w:numId w:val="18"/>
        </w:numPr>
        <w:rPr>
          <w:lang w:val="hr-HR"/>
        </w:rPr>
      </w:pPr>
      <w:r w:rsidRPr="00577433">
        <w:rPr>
          <w:lang w:val="hr-HR"/>
        </w:rPr>
        <w:t>vremenskom zabranom igranja ili obnašanja dužnosti do dvije godine.</w:t>
      </w:r>
    </w:p>
    <w:p w14:paraId="7B69BAAC" w14:textId="01CD4451"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50.</w:t>
      </w:r>
    </w:p>
    <w:p w14:paraId="222B5A6A" w14:textId="77777777" w:rsidR="000F3F49" w:rsidRPr="00577433" w:rsidRDefault="000F3F49" w:rsidP="000F3F49">
      <w:pPr>
        <w:rPr>
          <w:lang w:val="hr-HR"/>
        </w:rPr>
      </w:pPr>
      <w:r w:rsidRPr="00577433">
        <w:rPr>
          <w:lang w:val="hr-HR"/>
        </w:rPr>
        <w:t>Tko nagovara igrača ili dužnosnika kluba da ekipa ne nastupi ili da ne nastupi u najboljem sastavu, da se ne zalaže ili da ne igra najbolje u skladu sa svojim mogućnostima, ili da napusti igru ili igralište:</w:t>
      </w:r>
    </w:p>
    <w:p w14:paraId="5FC77FA1" w14:textId="5989B7DE" w:rsidR="000F3F49" w:rsidRPr="00577433" w:rsidRDefault="000F3F49" w:rsidP="000F3F49">
      <w:pPr>
        <w:pStyle w:val="Odlomakpopisa"/>
        <w:numPr>
          <w:ilvl w:val="0"/>
          <w:numId w:val="19"/>
        </w:numPr>
        <w:rPr>
          <w:lang w:val="hr-HR"/>
        </w:rPr>
      </w:pPr>
      <w:r w:rsidRPr="00577433">
        <w:rPr>
          <w:lang w:val="hr-HR"/>
        </w:rPr>
        <w:t>kaznit će se vremenskom zabranom igranja ili obnašanja dužnosti u trajanju od najmanje tri mjeseca.</w:t>
      </w:r>
    </w:p>
    <w:p w14:paraId="51B07C1F" w14:textId="17638F83" w:rsidR="000F3F49" w:rsidRPr="00577433" w:rsidRDefault="000F3F49" w:rsidP="000F3F49">
      <w:pPr>
        <w:rPr>
          <w:lang w:val="hr-HR"/>
        </w:rPr>
      </w:pPr>
      <w:r w:rsidRPr="00577433">
        <w:rPr>
          <w:lang w:val="hr-HR"/>
        </w:rPr>
        <w:t>Ukoliko je nagovaranje uspjelo, može se izreći kazna doživotnog isključenja.</w:t>
      </w:r>
    </w:p>
    <w:p w14:paraId="51D4FC68" w14:textId="6F185C95" w:rsidR="000F3F49" w:rsidRPr="00577433" w:rsidRDefault="000F3F49" w:rsidP="000F3F49">
      <w:pPr>
        <w:rPr>
          <w:lang w:val="hr-HR"/>
        </w:rPr>
      </w:pPr>
      <w:r w:rsidRPr="00577433">
        <w:rPr>
          <w:lang w:val="hr-HR"/>
        </w:rPr>
        <w:t xml:space="preserve">Igrač koji prihvati nagovaranje iz prethodnog stavka ovog </w:t>
      </w:r>
      <w:proofErr w:type="spellStart"/>
      <w:r w:rsidRPr="00577433">
        <w:rPr>
          <w:lang w:val="hr-HR"/>
        </w:rPr>
        <w:t>članka,kaznit</w:t>
      </w:r>
      <w:proofErr w:type="spellEnd"/>
      <w:r w:rsidRPr="00577433">
        <w:rPr>
          <w:lang w:val="hr-HR"/>
        </w:rPr>
        <w:t xml:space="preserve"> će se istom kaznom, a klub prebacivanjem u niži stupanj natjecanja.</w:t>
      </w:r>
    </w:p>
    <w:p w14:paraId="72E410E6" w14:textId="1C093B32"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51.</w:t>
      </w:r>
    </w:p>
    <w:p w14:paraId="32692FB5" w14:textId="77777777" w:rsidR="000F3F49" w:rsidRPr="00577433" w:rsidRDefault="000F3F49" w:rsidP="000F3F49">
      <w:pPr>
        <w:rPr>
          <w:lang w:val="hr-HR"/>
        </w:rPr>
      </w:pPr>
      <w:r w:rsidRPr="00577433">
        <w:rPr>
          <w:lang w:val="hr-HR"/>
        </w:rPr>
        <w:t xml:space="preserve">Tko nagovaranjem ili obećanjem poklona, ili na drugi način utječe na suca ili opunomoćenika da svoju dužnost ne obavlja u smislu Košarkaških pravila, </w:t>
      </w:r>
    </w:p>
    <w:p w14:paraId="31F11709" w14:textId="293E50ED" w:rsidR="000F3F49" w:rsidRPr="00577433" w:rsidRDefault="000F3F49" w:rsidP="007D1A7E">
      <w:pPr>
        <w:pStyle w:val="Odlomakpopisa"/>
        <w:numPr>
          <w:ilvl w:val="0"/>
          <w:numId w:val="20"/>
        </w:numPr>
        <w:rPr>
          <w:lang w:val="hr-HR"/>
        </w:rPr>
      </w:pPr>
      <w:r w:rsidRPr="00577433">
        <w:rPr>
          <w:lang w:val="hr-HR"/>
        </w:rPr>
        <w:t>kaznit će se vremenskom zabranom igranja ili obnašanja dužnosti u trajanju do dvije godine.</w:t>
      </w:r>
    </w:p>
    <w:p w14:paraId="2669A561" w14:textId="264A334B" w:rsidR="000F3F49" w:rsidRPr="00577433" w:rsidRDefault="000F3F49" w:rsidP="000F3F49">
      <w:pPr>
        <w:rPr>
          <w:lang w:val="hr-HR"/>
        </w:rPr>
      </w:pPr>
      <w:r w:rsidRPr="00577433">
        <w:rPr>
          <w:lang w:val="hr-HR"/>
        </w:rPr>
        <w:t>Ukoliko je nagovaranje uspjelo, može se izreći kazna doživotnog isključenja.</w:t>
      </w:r>
    </w:p>
    <w:p w14:paraId="44399A50" w14:textId="6AA8B162" w:rsidR="000F3F49" w:rsidRPr="00577433" w:rsidRDefault="000F3F49" w:rsidP="000F3F49">
      <w:pPr>
        <w:rPr>
          <w:lang w:val="hr-HR"/>
        </w:rPr>
      </w:pPr>
      <w:r w:rsidRPr="00577433">
        <w:rPr>
          <w:lang w:val="hr-HR"/>
        </w:rPr>
        <w:t xml:space="preserve">Sudac ili opunomoćenik koji su prihvatili nagovaranje, poklon ili obećanje i svoju dužnost obavili suprotno </w:t>
      </w:r>
      <w:r w:rsidR="007D1A7E" w:rsidRPr="00577433">
        <w:rPr>
          <w:lang w:val="hr-HR"/>
        </w:rPr>
        <w:t>P</w:t>
      </w:r>
      <w:r w:rsidRPr="00577433">
        <w:rPr>
          <w:lang w:val="hr-HR"/>
        </w:rPr>
        <w:t>ravilima</w:t>
      </w:r>
      <w:r w:rsidR="007D1A7E" w:rsidRPr="00577433">
        <w:rPr>
          <w:lang w:val="hr-HR"/>
        </w:rPr>
        <w:t xml:space="preserve"> košarke u kolicima</w:t>
      </w:r>
      <w:r w:rsidRPr="00577433">
        <w:rPr>
          <w:lang w:val="hr-HR"/>
        </w:rPr>
        <w:t>,</w:t>
      </w:r>
    </w:p>
    <w:p w14:paraId="70E1CA2C" w14:textId="7B25AD77" w:rsidR="000F3F49" w:rsidRPr="00577433" w:rsidRDefault="000F3F49" w:rsidP="007D1A7E">
      <w:pPr>
        <w:pStyle w:val="Odlomakpopisa"/>
        <w:numPr>
          <w:ilvl w:val="0"/>
          <w:numId w:val="20"/>
        </w:numPr>
        <w:rPr>
          <w:lang w:val="hr-HR"/>
        </w:rPr>
      </w:pPr>
      <w:r w:rsidRPr="00577433">
        <w:rPr>
          <w:lang w:val="hr-HR"/>
        </w:rPr>
        <w:t>kaznit će se istom kaznom.</w:t>
      </w:r>
    </w:p>
    <w:p w14:paraId="6273DD76" w14:textId="77777777" w:rsidR="000F3F49" w:rsidRPr="00577433" w:rsidRDefault="000F3F49" w:rsidP="000F3F49">
      <w:pPr>
        <w:rPr>
          <w:lang w:val="hr-HR"/>
        </w:rPr>
      </w:pPr>
      <w:r w:rsidRPr="00577433">
        <w:rPr>
          <w:lang w:val="hr-HR"/>
        </w:rPr>
        <w:t>Ako prekršaj učini klub - ekipa, kaznit će se prebacivanjem u niži stupanj natjecanja.</w:t>
      </w:r>
    </w:p>
    <w:p w14:paraId="37D2FB74" w14:textId="19B9D611"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52.</w:t>
      </w:r>
    </w:p>
    <w:p w14:paraId="34055879" w14:textId="77777777" w:rsidR="000F3F49" w:rsidRPr="00577433" w:rsidRDefault="000F3F49" w:rsidP="000F3F49">
      <w:pPr>
        <w:rPr>
          <w:lang w:val="hr-HR"/>
        </w:rPr>
      </w:pPr>
      <w:r w:rsidRPr="00577433">
        <w:rPr>
          <w:lang w:val="hr-HR"/>
        </w:rPr>
        <w:t>Tko na bilo koji način utječe ili sudjeluje u namještanju rezultata na košarkaškoj utakmici na kojoj postignuti rezultat nije posljedica športskog nadmetanja,</w:t>
      </w:r>
    </w:p>
    <w:p w14:paraId="581C086B" w14:textId="116713D2" w:rsidR="000F3F49" w:rsidRPr="00577433" w:rsidRDefault="000F3F49" w:rsidP="000F3F49">
      <w:pPr>
        <w:pStyle w:val="Odlomakpopisa"/>
        <w:numPr>
          <w:ilvl w:val="0"/>
          <w:numId w:val="20"/>
        </w:numPr>
        <w:rPr>
          <w:lang w:val="hr-HR"/>
        </w:rPr>
      </w:pPr>
      <w:r w:rsidRPr="00577433">
        <w:rPr>
          <w:lang w:val="hr-HR"/>
        </w:rPr>
        <w:lastRenderedPageBreak/>
        <w:t>kaznit će se vremenskom zabranom igranja ili obnašanja dužnosti u trajanju do dvije godine ili doživotnim isključenjem</w:t>
      </w:r>
    </w:p>
    <w:p w14:paraId="00CFEBC8" w14:textId="1687B02D" w:rsidR="000F3F49" w:rsidRPr="00577433" w:rsidRDefault="000F3F49" w:rsidP="000F3F49">
      <w:pPr>
        <w:rPr>
          <w:lang w:val="hr-HR"/>
        </w:rPr>
      </w:pPr>
      <w:r w:rsidRPr="00577433">
        <w:rPr>
          <w:lang w:val="hr-HR"/>
        </w:rPr>
        <w:t>Klub koji sudjeluje u namještanju rezultata,</w:t>
      </w:r>
      <w:r w:rsidR="008615D3" w:rsidRPr="00577433">
        <w:rPr>
          <w:lang w:val="hr-HR"/>
        </w:rPr>
        <w:t xml:space="preserve"> </w:t>
      </w:r>
      <w:r w:rsidRPr="00577433">
        <w:rPr>
          <w:lang w:val="hr-HR"/>
        </w:rPr>
        <w:t>kaznit će se prebacivanjem u niži stupanj natjecanja.</w:t>
      </w:r>
    </w:p>
    <w:p w14:paraId="45944326" w14:textId="6E7E58E8"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53.</w:t>
      </w:r>
    </w:p>
    <w:p w14:paraId="63E0E21E" w14:textId="77777777" w:rsidR="000F3F49" w:rsidRPr="00577433" w:rsidRDefault="000F3F49" w:rsidP="000F3F49">
      <w:pPr>
        <w:rPr>
          <w:lang w:val="hr-HR"/>
        </w:rPr>
      </w:pPr>
      <w:r w:rsidRPr="00577433">
        <w:rPr>
          <w:lang w:val="hr-HR"/>
        </w:rPr>
        <w:t xml:space="preserve">Klub koji potiče ili posreduje da njegov igrač ostvari prijelaz u inozemni klub nacionalnog saveza pod ingerencijom IWBF-a, ili u klub neke druge profesionalne organizacije ili udruge suprotno odredbama Registracijskog pravilnika - poglavlje o igranju hrvatskih igrača za inozemne klubove, </w:t>
      </w:r>
    </w:p>
    <w:p w14:paraId="16E86C31" w14:textId="77777777" w:rsidR="000F3F49" w:rsidRPr="00577433" w:rsidRDefault="000F3F49" w:rsidP="000F3F49">
      <w:pPr>
        <w:rPr>
          <w:lang w:val="hr-HR"/>
        </w:rPr>
      </w:pPr>
      <w:r w:rsidRPr="00577433">
        <w:rPr>
          <w:lang w:val="hr-HR"/>
        </w:rPr>
        <w:t>kaznit će se novčanom kaznom od 50 do 300 EUR.</w:t>
      </w:r>
    </w:p>
    <w:p w14:paraId="16D7D6D3" w14:textId="77777777" w:rsidR="000F3F49" w:rsidRPr="00577433" w:rsidRDefault="000F3F49" w:rsidP="000F3F49">
      <w:pPr>
        <w:rPr>
          <w:lang w:val="hr-HR"/>
        </w:rPr>
      </w:pPr>
      <w:r w:rsidRPr="00577433">
        <w:rPr>
          <w:lang w:val="hr-HR"/>
        </w:rPr>
        <w:t>Ako su zbog poticanja ili posredovanja kluba nastupile teže posljedice za neku od državnih reprezentacija,</w:t>
      </w:r>
    </w:p>
    <w:p w14:paraId="0316F948" w14:textId="761EC51A" w:rsidR="000F3F49" w:rsidRPr="00577433" w:rsidRDefault="000F3F49" w:rsidP="008615D3">
      <w:pPr>
        <w:pStyle w:val="Odlomakpopisa"/>
        <w:numPr>
          <w:ilvl w:val="0"/>
          <w:numId w:val="20"/>
        </w:numPr>
        <w:rPr>
          <w:lang w:val="hr-HR"/>
        </w:rPr>
      </w:pPr>
      <w:r w:rsidRPr="00577433">
        <w:rPr>
          <w:lang w:val="hr-HR"/>
        </w:rPr>
        <w:t>kaznit će se novčanom kaznom od 50 do 300 EUR i  prebacivanjem u niži stupanj natjecanja.</w:t>
      </w:r>
    </w:p>
    <w:p w14:paraId="198CFD5B"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54.</w:t>
      </w:r>
    </w:p>
    <w:p w14:paraId="50E04AB3" w14:textId="77777777" w:rsidR="000F3F49" w:rsidRPr="00577433" w:rsidRDefault="000F3F49" w:rsidP="000F3F49">
      <w:pPr>
        <w:rPr>
          <w:lang w:val="hr-HR"/>
        </w:rPr>
      </w:pPr>
      <w:r w:rsidRPr="00577433">
        <w:rPr>
          <w:lang w:val="hr-HR"/>
        </w:rPr>
        <w:t>Igrač koji po bilo kojem osnovu ostvari prijelaz protivno odredbama Registracijskog pravilnika u inozemni klub nacionalnog saveza pod ingerencijom IWBF-a ili u klub koji se natječe u nekoj drugoj profesionalnoj organizaciji ili udruzi, ne može u košarkaškoj organizaciji odnosno u članicama Hrvatskog saveza košarke u kolicima obavljati bilo koju dužnost.</w:t>
      </w:r>
    </w:p>
    <w:p w14:paraId="28013627" w14:textId="2A8203EC"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55.</w:t>
      </w:r>
    </w:p>
    <w:p w14:paraId="51872F7D" w14:textId="77777777" w:rsidR="000F3F49" w:rsidRPr="00577433" w:rsidRDefault="000F3F49" w:rsidP="000F3F49">
      <w:pPr>
        <w:rPr>
          <w:lang w:val="hr-HR"/>
        </w:rPr>
      </w:pPr>
      <w:r w:rsidRPr="00577433">
        <w:rPr>
          <w:lang w:val="hr-HR"/>
        </w:rPr>
        <w:t>Tko izjavi ili na drugi način svjesno dovodi u zabludu tijela u košarkaškim organizacijama ili tijelima ili dužnosnike u tim tijelima, pa se uslijed toga donese odluka koja se inače ne bi donijela,</w:t>
      </w:r>
    </w:p>
    <w:p w14:paraId="074253E6" w14:textId="3EDC46E0" w:rsidR="000F3F49" w:rsidRPr="00577433" w:rsidRDefault="000F3F49" w:rsidP="008615D3">
      <w:pPr>
        <w:pStyle w:val="Odlomakpopisa"/>
        <w:numPr>
          <w:ilvl w:val="0"/>
          <w:numId w:val="20"/>
        </w:numPr>
        <w:rPr>
          <w:lang w:val="hr-HR"/>
        </w:rPr>
      </w:pPr>
      <w:r w:rsidRPr="00577433">
        <w:rPr>
          <w:lang w:val="hr-HR"/>
        </w:rPr>
        <w:t>kaznit će se zabranom igranja ili obnašanja dužnosti na određenom broju utakmica.</w:t>
      </w:r>
    </w:p>
    <w:p w14:paraId="15905030" w14:textId="77777777" w:rsidR="000F3F49" w:rsidRPr="00577433" w:rsidRDefault="000F3F49" w:rsidP="000F3F49">
      <w:pPr>
        <w:rPr>
          <w:lang w:val="hr-HR"/>
        </w:rPr>
      </w:pPr>
      <w:r w:rsidRPr="00577433">
        <w:rPr>
          <w:lang w:val="hr-HR"/>
        </w:rPr>
        <w:t>Ako djelo iz gornjeg stavka učini klub ili njegovo tijelo ili dužnosnik, kaznit će se istom kaznom ili novčanom kaznom od 50 do 200 EUR.</w:t>
      </w:r>
    </w:p>
    <w:p w14:paraId="12E7B569" w14:textId="11879708"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56.</w:t>
      </w:r>
    </w:p>
    <w:p w14:paraId="5E2732F1" w14:textId="77777777" w:rsidR="000F3F49" w:rsidRPr="00577433" w:rsidRDefault="000F3F49" w:rsidP="000F3F49">
      <w:pPr>
        <w:rPr>
          <w:lang w:val="hr-HR"/>
        </w:rPr>
      </w:pPr>
      <w:r w:rsidRPr="00577433">
        <w:rPr>
          <w:lang w:val="hr-HR"/>
        </w:rPr>
        <w:t xml:space="preserve">Tko da lažni iskaz u postupku pred tijelom košarkaške organizacije, </w:t>
      </w:r>
    </w:p>
    <w:p w14:paraId="6DA6EF52" w14:textId="77777777" w:rsidR="000F3F49" w:rsidRPr="00577433" w:rsidRDefault="000F3F49" w:rsidP="000F3F49">
      <w:pPr>
        <w:rPr>
          <w:lang w:val="hr-HR"/>
        </w:rPr>
      </w:pPr>
      <w:r w:rsidRPr="00577433">
        <w:rPr>
          <w:lang w:val="hr-HR"/>
        </w:rPr>
        <w:t>kaznit će se vremenskom zabranom igranja ili obnašanja dužnosti u trajanju do šest mjeseci.</w:t>
      </w:r>
    </w:p>
    <w:p w14:paraId="018CA675" w14:textId="08C61ADF" w:rsidR="000F3F49" w:rsidRPr="00577433" w:rsidRDefault="000F3F49" w:rsidP="000F3F49">
      <w:pPr>
        <w:rPr>
          <w:lang w:val="hr-HR"/>
        </w:rPr>
      </w:pPr>
      <w:r w:rsidRPr="00577433">
        <w:rPr>
          <w:lang w:val="hr-HR"/>
        </w:rPr>
        <w:t>Ako djelo iz prethodnog stavka učini klub,</w:t>
      </w:r>
      <w:r w:rsidR="00577433">
        <w:rPr>
          <w:lang w:val="hr-HR"/>
        </w:rPr>
        <w:t xml:space="preserve"> </w:t>
      </w:r>
      <w:r w:rsidRPr="00577433">
        <w:rPr>
          <w:lang w:val="hr-HR"/>
        </w:rPr>
        <w:t>kaznit će se novčanom kaznom od 100 do 500 EUR.</w:t>
      </w:r>
    </w:p>
    <w:p w14:paraId="57E10B65" w14:textId="6A9E3A0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57.</w:t>
      </w:r>
    </w:p>
    <w:p w14:paraId="6F7EF559" w14:textId="77777777" w:rsidR="000F3F49" w:rsidRPr="00577433" w:rsidRDefault="000F3F49" w:rsidP="000F3F49">
      <w:pPr>
        <w:rPr>
          <w:lang w:val="hr-HR"/>
        </w:rPr>
      </w:pPr>
      <w:r w:rsidRPr="00577433">
        <w:rPr>
          <w:lang w:val="hr-HR"/>
        </w:rPr>
        <w:t xml:space="preserve">Tko se na javnom mjestu, kao član košarkaške organizacije, nedolično ponaša, </w:t>
      </w:r>
    </w:p>
    <w:p w14:paraId="6903C2C2" w14:textId="29E63917" w:rsidR="000F3F49" w:rsidRPr="00577433" w:rsidRDefault="000F3F49" w:rsidP="008615D3">
      <w:pPr>
        <w:pStyle w:val="Odlomakpopisa"/>
        <w:numPr>
          <w:ilvl w:val="0"/>
          <w:numId w:val="20"/>
        </w:numPr>
        <w:rPr>
          <w:lang w:val="hr-HR"/>
        </w:rPr>
      </w:pPr>
      <w:r w:rsidRPr="00577433">
        <w:rPr>
          <w:lang w:val="hr-HR"/>
        </w:rPr>
        <w:t>kaznit će se zabranom igranja ili obnašanja dužnosti ili vremenskom zabranom igranja ili obnašanja dužnosti do jedne godine.</w:t>
      </w:r>
    </w:p>
    <w:p w14:paraId="2E93D48B" w14:textId="154CB480" w:rsidR="000F3F49" w:rsidRPr="00577433" w:rsidRDefault="000F3F49" w:rsidP="000F3F49">
      <w:pPr>
        <w:rPr>
          <w:lang w:val="hr-HR"/>
        </w:rPr>
      </w:pPr>
      <w:r w:rsidRPr="00577433">
        <w:rPr>
          <w:lang w:val="hr-HR"/>
        </w:rPr>
        <w:t>Tko se nedolično ponaša na utakmici</w:t>
      </w:r>
      <w:r w:rsidR="008615D3" w:rsidRPr="00577433">
        <w:rPr>
          <w:lang w:val="hr-HR"/>
        </w:rPr>
        <w:t xml:space="preserve"> košarke u </w:t>
      </w:r>
      <w:proofErr w:type="spellStart"/>
      <w:r w:rsidR="008615D3" w:rsidRPr="00577433">
        <w:rPr>
          <w:lang w:val="hr-HR"/>
        </w:rPr>
        <w:t>koliciam</w:t>
      </w:r>
      <w:proofErr w:type="spellEnd"/>
      <w:r w:rsidRPr="00577433">
        <w:rPr>
          <w:lang w:val="hr-HR"/>
        </w:rPr>
        <w:t>, a nije sudionik utakmice,</w:t>
      </w:r>
    </w:p>
    <w:p w14:paraId="53D14C2D" w14:textId="69A5951E" w:rsidR="000F3F49" w:rsidRPr="00577433" w:rsidRDefault="008615D3" w:rsidP="008615D3">
      <w:pPr>
        <w:pStyle w:val="Odlomakpopisa"/>
        <w:numPr>
          <w:ilvl w:val="0"/>
          <w:numId w:val="20"/>
        </w:numPr>
        <w:rPr>
          <w:lang w:val="hr-HR"/>
        </w:rPr>
      </w:pPr>
      <w:r w:rsidRPr="00577433">
        <w:rPr>
          <w:lang w:val="hr-HR"/>
        </w:rPr>
        <w:t>k</w:t>
      </w:r>
      <w:r w:rsidR="000F3F49" w:rsidRPr="00577433">
        <w:rPr>
          <w:lang w:val="hr-HR"/>
        </w:rPr>
        <w:t>aznit će se vremenskom zabranom igranja ili obnašanja dužnosti do jedne godine.</w:t>
      </w:r>
    </w:p>
    <w:p w14:paraId="6591404F" w14:textId="7395BE6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58.</w:t>
      </w:r>
    </w:p>
    <w:p w14:paraId="105D0DC3" w14:textId="77777777" w:rsidR="000F3F49" w:rsidRPr="00577433" w:rsidRDefault="000F3F49" w:rsidP="000F3F49">
      <w:pPr>
        <w:rPr>
          <w:lang w:val="hr-HR"/>
        </w:rPr>
      </w:pPr>
      <w:r w:rsidRPr="00577433">
        <w:rPr>
          <w:lang w:val="hr-HR"/>
        </w:rPr>
        <w:t xml:space="preserve">Tko grubo naruši propisani ceremonijal na završnici doigravanja Hrvatske lige košarke u kolicima ili na završnici kupa RH  (“Kup Dubravke </w:t>
      </w:r>
      <w:proofErr w:type="spellStart"/>
      <w:r w:rsidRPr="00577433">
        <w:rPr>
          <w:lang w:val="hr-HR"/>
        </w:rPr>
        <w:t>Cilige</w:t>
      </w:r>
      <w:proofErr w:type="spellEnd"/>
      <w:r w:rsidRPr="00577433">
        <w:rPr>
          <w:lang w:val="hr-HR"/>
        </w:rPr>
        <w:t>”)</w:t>
      </w:r>
    </w:p>
    <w:p w14:paraId="749E9C95" w14:textId="77777777" w:rsidR="000F3F49" w:rsidRPr="00577433" w:rsidRDefault="000F3F49" w:rsidP="000F3F49">
      <w:pPr>
        <w:rPr>
          <w:lang w:val="hr-HR"/>
        </w:rPr>
      </w:pPr>
      <w:r w:rsidRPr="00577433">
        <w:rPr>
          <w:lang w:val="hr-HR"/>
        </w:rPr>
        <w:t xml:space="preserve">kaznit će se zabranom igranja ili obnašanja dužnosti na određenom broju utakmica </w:t>
      </w:r>
    </w:p>
    <w:p w14:paraId="03E9ED61" w14:textId="77777777" w:rsidR="000F3F49" w:rsidRPr="00577433" w:rsidRDefault="000F3F49" w:rsidP="000F3F49">
      <w:pPr>
        <w:rPr>
          <w:lang w:val="hr-HR"/>
        </w:rPr>
      </w:pPr>
      <w:r w:rsidRPr="00577433">
        <w:rPr>
          <w:lang w:val="hr-HR"/>
        </w:rPr>
        <w:tab/>
        <w:t>ili zabranom igranja ili obnašanja dužnosti do jedne godine.</w:t>
      </w:r>
    </w:p>
    <w:p w14:paraId="17A7AA05"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59.</w:t>
      </w:r>
    </w:p>
    <w:p w14:paraId="163235BF" w14:textId="77777777" w:rsidR="000F3F49" w:rsidRPr="00577433" w:rsidRDefault="000F3F49" w:rsidP="000F3F49">
      <w:pPr>
        <w:rPr>
          <w:lang w:val="hr-HR"/>
        </w:rPr>
      </w:pPr>
      <w:r w:rsidRPr="00577433">
        <w:rPr>
          <w:lang w:val="hr-HR"/>
        </w:rPr>
        <w:t>Tko vrijeđa, izaziva ili fizički napadne igrača, trenera, dužnosnika, opunomoćenika, suca ili gledatelja na utakmici, ili izvan košarkaškog igrališta,</w:t>
      </w:r>
    </w:p>
    <w:p w14:paraId="24343F1B" w14:textId="3114507F" w:rsidR="000F3F49" w:rsidRPr="00577433" w:rsidRDefault="000F3F49" w:rsidP="008615D3">
      <w:pPr>
        <w:pStyle w:val="Odlomakpopisa"/>
        <w:numPr>
          <w:ilvl w:val="0"/>
          <w:numId w:val="20"/>
        </w:numPr>
        <w:rPr>
          <w:lang w:val="hr-HR"/>
        </w:rPr>
      </w:pPr>
      <w:r w:rsidRPr="00577433">
        <w:rPr>
          <w:lang w:val="hr-HR"/>
        </w:rPr>
        <w:t>kaznit će se zabranom igranja ili obnašanja dužnosti na određenom broju utakmica, a u težim slučajevima vremenskom zabranom igranja ili obnašanja dužnosti do jedne godine.</w:t>
      </w:r>
    </w:p>
    <w:p w14:paraId="71680A24" w14:textId="77777777" w:rsidR="000F3F49" w:rsidRPr="00577433" w:rsidRDefault="000F3F49" w:rsidP="000F3F49">
      <w:pPr>
        <w:rPr>
          <w:lang w:val="hr-HR"/>
        </w:rPr>
      </w:pPr>
      <w:r w:rsidRPr="00577433">
        <w:rPr>
          <w:lang w:val="hr-HR"/>
        </w:rPr>
        <w:t>U osobito teškim slučajevima može se izreći kazna doživotnog isključenja.</w:t>
      </w:r>
    </w:p>
    <w:p w14:paraId="155EBF1A" w14:textId="6A31E11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60.</w:t>
      </w:r>
    </w:p>
    <w:p w14:paraId="291A4191" w14:textId="77777777" w:rsidR="000F3F49" w:rsidRPr="00577433" w:rsidRDefault="000F3F49" w:rsidP="000F3F49">
      <w:pPr>
        <w:rPr>
          <w:lang w:val="hr-HR"/>
        </w:rPr>
      </w:pPr>
      <w:r w:rsidRPr="00577433">
        <w:rPr>
          <w:lang w:val="hr-HR"/>
        </w:rPr>
        <w:t xml:space="preserve">Klub koji je  kažnjen zabranom igranja ili je suspendiran ili nastupi s igračem koji je nepravilno registriran ili nije registriran, koji se nalazi pod suspenzijom ili izdržava kaznu, gubi utakmicu sa 2:0 i ne dobiva bodove za tu utakmicu. </w:t>
      </w:r>
    </w:p>
    <w:p w14:paraId="3F1188D3" w14:textId="77777777" w:rsidR="000F3F49" w:rsidRPr="00577433" w:rsidRDefault="000F3F49" w:rsidP="000F3F49">
      <w:pPr>
        <w:rPr>
          <w:lang w:val="hr-HR"/>
        </w:rPr>
      </w:pPr>
      <w:r w:rsidRPr="00577433">
        <w:rPr>
          <w:lang w:val="hr-HR"/>
        </w:rPr>
        <w:t xml:space="preserve">Ako klub izgubi dvije utakmice na ovakav način, prebacuje se u niži stupanj natjecanja na način propisan Pravilnikom o natjecanju ili Propozicijama natjecanja. </w:t>
      </w:r>
    </w:p>
    <w:p w14:paraId="0134DF9B" w14:textId="5F67FF1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61.</w:t>
      </w:r>
    </w:p>
    <w:p w14:paraId="6472F414" w14:textId="77777777" w:rsidR="000F3F49" w:rsidRPr="00577433" w:rsidRDefault="000F3F49" w:rsidP="000F3F49">
      <w:pPr>
        <w:rPr>
          <w:lang w:val="hr-HR"/>
        </w:rPr>
      </w:pPr>
      <w:r w:rsidRPr="00577433">
        <w:rPr>
          <w:lang w:val="hr-HR"/>
        </w:rPr>
        <w:t>Klub, organizator utakmice na kojoj je došlo do nereda, kao i klub čija momčad prouzrokuje ili sudjeluje u neredu,</w:t>
      </w:r>
    </w:p>
    <w:p w14:paraId="16E93E59" w14:textId="44EFCF14" w:rsidR="000F3F49" w:rsidRPr="00577433" w:rsidRDefault="000F3F49" w:rsidP="008615D3">
      <w:pPr>
        <w:pStyle w:val="Odlomakpopisa"/>
        <w:numPr>
          <w:ilvl w:val="0"/>
          <w:numId w:val="20"/>
        </w:numPr>
        <w:rPr>
          <w:lang w:val="hr-HR"/>
        </w:rPr>
      </w:pPr>
      <w:r w:rsidRPr="00577433">
        <w:rPr>
          <w:lang w:val="hr-HR"/>
        </w:rPr>
        <w:t>kaznit će se novčanom kaznom u visini propisanoj odgovarajućim propozicijama natjecanja.</w:t>
      </w:r>
    </w:p>
    <w:p w14:paraId="42660F4E" w14:textId="77777777" w:rsidR="000F3F49" w:rsidRPr="00577433" w:rsidRDefault="000F3F49" w:rsidP="000F3F49">
      <w:pPr>
        <w:rPr>
          <w:lang w:val="hr-HR"/>
        </w:rPr>
      </w:pPr>
      <w:r w:rsidRPr="00577433">
        <w:rPr>
          <w:lang w:val="hr-HR"/>
        </w:rPr>
        <w:lastRenderedPageBreak/>
        <w:t>U težim slučajevima, klub organizator će se kazniti zabranom igranja određenog broja utakmica na svom igralištu ili igranja bez nazočnosti gledatelja, kako to propisuju odgovarajuće propozicije natjecanja.</w:t>
      </w:r>
    </w:p>
    <w:p w14:paraId="40CE9A21" w14:textId="6EA501A4"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62.</w:t>
      </w:r>
    </w:p>
    <w:p w14:paraId="50FBAA32" w14:textId="77777777" w:rsidR="000F3F49" w:rsidRPr="00577433" w:rsidRDefault="000F3F49" w:rsidP="000F3F49">
      <w:pPr>
        <w:rPr>
          <w:lang w:val="hr-HR"/>
        </w:rPr>
      </w:pPr>
      <w:r w:rsidRPr="00577433">
        <w:rPr>
          <w:lang w:val="hr-HR"/>
        </w:rPr>
        <w:t xml:space="preserve">Klub čija momčad neopravdano izostane s utakmice, klub čija momčad samovoljno napusti igralište prije kraja utakmice, te klub koji odustane od već započetog natjecanja, </w:t>
      </w:r>
    </w:p>
    <w:p w14:paraId="2FBDBCF9" w14:textId="77777777" w:rsidR="000F3F49" w:rsidRPr="00577433" w:rsidRDefault="000F3F49" w:rsidP="000F3F49">
      <w:pPr>
        <w:rPr>
          <w:lang w:val="hr-HR"/>
        </w:rPr>
      </w:pPr>
      <w:r w:rsidRPr="00577433">
        <w:rPr>
          <w:lang w:val="hr-HR"/>
        </w:rPr>
        <w:t>kaznit će se prebacivanjem u niži stupanj natjecanja od onog u koji bi došao ispadanjem iz natjecanja iz kojeg je isključen.</w:t>
      </w:r>
    </w:p>
    <w:p w14:paraId="7741E8C8" w14:textId="4F3384A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63.</w:t>
      </w:r>
    </w:p>
    <w:p w14:paraId="368C297B" w14:textId="13B17E25" w:rsidR="000F3F49" w:rsidRPr="00577433" w:rsidRDefault="000F3F49" w:rsidP="000F3F49">
      <w:pPr>
        <w:rPr>
          <w:lang w:val="hr-HR"/>
        </w:rPr>
      </w:pPr>
      <w:r w:rsidRPr="00577433">
        <w:rPr>
          <w:lang w:val="hr-HR"/>
        </w:rPr>
        <w:t>Klub koji ne prijavi na vrijeme mjesto i vrijeme odigravanja utakmice,</w:t>
      </w:r>
    </w:p>
    <w:p w14:paraId="2FB39B63" w14:textId="010CE149" w:rsidR="000F3F49" w:rsidRPr="00577433" w:rsidRDefault="000F3F49" w:rsidP="000F3F49">
      <w:pPr>
        <w:pStyle w:val="Odlomakpopisa"/>
        <w:numPr>
          <w:ilvl w:val="0"/>
          <w:numId w:val="20"/>
        </w:numPr>
        <w:rPr>
          <w:lang w:val="hr-HR"/>
        </w:rPr>
      </w:pPr>
      <w:r w:rsidRPr="00577433">
        <w:rPr>
          <w:lang w:val="hr-HR"/>
        </w:rPr>
        <w:t xml:space="preserve">kaznit će se novčanom kaznom u visini propisanoj odgovarajućim propozicijama </w:t>
      </w:r>
      <w:proofErr w:type="spellStart"/>
      <w:r w:rsidRPr="00577433">
        <w:rPr>
          <w:lang w:val="hr-HR"/>
        </w:rPr>
        <w:t>natjecanja,dužan</w:t>
      </w:r>
      <w:proofErr w:type="spellEnd"/>
      <w:r w:rsidRPr="00577433">
        <w:rPr>
          <w:lang w:val="hr-HR"/>
        </w:rPr>
        <w:t xml:space="preserve"> je nadoknaditi štetu i troškove sudionicima natjecanja u skladu s propozicijama natjecanja.</w:t>
      </w:r>
    </w:p>
    <w:p w14:paraId="185CEBA0" w14:textId="662B643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64.</w:t>
      </w:r>
    </w:p>
    <w:p w14:paraId="5688F1B7" w14:textId="4FD77222" w:rsidR="000F3F49" w:rsidRPr="00577433" w:rsidRDefault="000F3F49" w:rsidP="000F3F49">
      <w:pPr>
        <w:rPr>
          <w:lang w:val="hr-HR"/>
        </w:rPr>
      </w:pPr>
      <w:r w:rsidRPr="00577433">
        <w:rPr>
          <w:lang w:val="hr-HR"/>
        </w:rPr>
        <w:t>Klub koji ne uruči registracijsku iskaznicu igraču koji ostvari prijelaz u drugi klub, kaznit će se novčanom kaznom od 200 EUR.</w:t>
      </w:r>
    </w:p>
    <w:p w14:paraId="4E5439AB" w14:textId="17426ABB"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65.</w:t>
      </w:r>
    </w:p>
    <w:p w14:paraId="103522D3" w14:textId="77777777" w:rsidR="000F3F49" w:rsidRPr="00577433" w:rsidRDefault="000F3F49" w:rsidP="000F3F49">
      <w:pPr>
        <w:rPr>
          <w:lang w:val="hr-HR"/>
        </w:rPr>
      </w:pPr>
      <w:r w:rsidRPr="00577433">
        <w:rPr>
          <w:lang w:val="hr-HR"/>
        </w:rPr>
        <w:t>Igrač isključen zbog grube igre,</w:t>
      </w:r>
    </w:p>
    <w:p w14:paraId="623D07BC" w14:textId="04462B65" w:rsidR="000F3F49" w:rsidRPr="00577433" w:rsidRDefault="000F3F49" w:rsidP="008615D3">
      <w:pPr>
        <w:pStyle w:val="Odlomakpopisa"/>
        <w:numPr>
          <w:ilvl w:val="0"/>
          <w:numId w:val="20"/>
        </w:numPr>
        <w:rPr>
          <w:lang w:val="hr-HR"/>
        </w:rPr>
      </w:pPr>
      <w:r w:rsidRPr="00577433">
        <w:rPr>
          <w:lang w:val="hr-HR"/>
        </w:rPr>
        <w:t>kaznit će se zabranom igranja, kao to propisuju odgovarajuće propozicije natjecanja.</w:t>
      </w:r>
    </w:p>
    <w:p w14:paraId="799C55C1" w14:textId="77777777" w:rsidR="000F3F49" w:rsidRPr="00577433" w:rsidRDefault="000F3F49" w:rsidP="000F3F49">
      <w:pPr>
        <w:rPr>
          <w:lang w:val="hr-HR"/>
        </w:rPr>
      </w:pPr>
      <w:r w:rsidRPr="00577433">
        <w:rPr>
          <w:lang w:val="hr-HR"/>
        </w:rPr>
        <w:t>Ako je zbog prekršaja iz prethodnog stavka došlo do teže povrede protivničkog igrača,</w:t>
      </w:r>
    </w:p>
    <w:p w14:paraId="01D8E540" w14:textId="63BC9B9B" w:rsidR="000F3F49" w:rsidRPr="00577433" w:rsidRDefault="000F3F49" w:rsidP="008615D3">
      <w:pPr>
        <w:pStyle w:val="Odlomakpopisa"/>
        <w:numPr>
          <w:ilvl w:val="0"/>
          <w:numId w:val="20"/>
        </w:numPr>
        <w:rPr>
          <w:lang w:val="hr-HR"/>
        </w:rPr>
      </w:pPr>
      <w:r w:rsidRPr="00577433">
        <w:rPr>
          <w:lang w:val="hr-HR"/>
        </w:rPr>
        <w:t>kaznit će se vremenskom zabranom igranja, kako to propisuju odgovarajuće propozicije natjecanja.</w:t>
      </w:r>
    </w:p>
    <w:p w14:paraId="31DC51C3" w14:textId="77FC02BD"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66.</w:t>
      </w:r>
    </w:p>
    <w:p w14:paraId="10E5C734" w14:textId="52A190BF" w:rsidR="000F3F49" w:rsidRPr="00577433" w:rsidRDefault="000F3F49" w:rsidP="000F3F49">
      <w:pPr>
        <w:rPr>
          <w:lang w:val="hr-HR"/>
        </w:rPr>
      </w:pPr>
      <w:r w:rsidRPr="00577433">
        <w:rPr>
          <w:lang w:val="hr-HR"/>
        </w:rPr>
        <w:t>Igrač, dužnosnik ili trener čijom krivicom dođe do prekida utakmice, koja kasnije ne može biti nastavljena, kaznit će se vremenskom zabranom igranja ili obnašanja dužnosti do jedne godine.</w:t>
      </w:r>
    </w:p>
    <w:p w14:paraId="60694C3A" w14:textId="1B3ADBC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67.</w:t>
      </w:r>
    </w:p>
    <w:p w14:paraId="429E4A20" w14:textId="77777777" w:rsidR="000F3F49" w:rsidRPr="00577433" w:rsidRDefault="000F3F49" w:rsidP="000F3F49">
      <w:pPr>
        <w:rPr>
          <w:lang w:val="hr-HR"/>
        </w:rPr>
      </w:pPr>
      <w:r w:rsidRPr="00577433">
        <w:rPr>
          <w:lang w:val="hr-HR"/>
        </w:rPr>
        <w:t xml:space="preserve">Igrač, dužnosnik ili trener koji je udaljen s klupe, a i dalje se nesportski ponaša, ili ne napusti prostor dvorane kako to nalažu Pravila košarke u kolicima, </w:t>
      </w:r>
    </w:p>
    <w:p w14:paraId="70D8876D" w14:textId="16BB45F4" w:rsidR="000F3F49" w:rsidRPr="00577433" w:rsidRDefault="000F3F49" w:rsidP="008615D3">
      <w:pPr>
        <w:pStyle w:val="Odlomakpopisa"/>
        <w:numPr>
          <w:ilvl w:val="0"/>
          <w:numId w:val="20"/>
        </w:numPr>
        <w:rPr>
          <w:lang w:val="hr-HR"/>
        </w:rPr>
      </w:pPr>
      <w:r w:rsidRPr="00577433">
        <w:rPr>
          <w:lang w:val="hr-HR"/>
        </w:rPr>
        <w:t>kaznit će se vremenskom zabranom igranja ili obnašanja dužnosti do šest mjeseci.</w:t>
      </w:r>
    </w:p>
    <w:p w14:paraId="7A05397F" w14:textId="6B803DD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68.</w:t>
      </w:r>
    </w:p>
    <w:p w14:paraId="357BAC7B" w14:textId="77777777" w:rsidR="000F3F49" w:rsidRPr="00577433" w:rsidRDefault="000F3F49" w:rsidP="000F3F49">
      <w:pPr>
        <w:rPr>
          <w:lang w:val="hr-HR"/>
        </w:rPr>
      </w:pPr>
      <w:r w:rsidRPr="00577433">
        <w:rPr>
          <w:lang w:val="hr-HR"/>
        </w:rPr>
        <w:t xml:space="preserve">Igrač, dužnosnik  ili trener koji fizički napadne protivničkog igrača, dužnosnika ili trenera za vrijeme </w:t>
      </w:r>
      <w:proofErr w:type="spellStart"/>
      <w:r w:rsidRPr="00577433">
        <w:rPr>
          <w:lang w:val="hr-HR"/>
        </w:rPr>
        <w:t>utakmice,suca</w:t>
      </w:r>
      <w:proofErr w:type="spellEnd"/>
      <w:r w:rsidRPr="00577433">
        <w:rPr>
          <w:lang w:val="hr-HR"/>
        </w:rPr>
        <w:t xml:space="preserve"> ili opunomoćenika</w:t>
      </w:r>
    </w:p>
    <w:p w14:paraId="39D11F86" w14:textId="77777777" w:rsidR="000F3F49" w:rsidRPr="00577433" w:rsidRDefault="000F3F49" w:rsidP="000F3F49">
      <w:pPr>
        <w:rPr>
          <w:lang w:val="hr-HR"/>
        </w:rPr>
      </w:pPr>
      <w:r w:rsidRPr="00577433">
        <w:rPr>
          <w:lang w:val="hr-HR"/>
        </w:rPr>
        <w:t>kaznit će se zabranom igranja ili obnašanja dužnosti na određenom broju utakmica, a u težim slučajevima vremenskom zabranom igranja ili obnašanja dužnosti do šest mjeseci.</w:t>
      </w:r>
    </w:p>
    <w:p w14:paraId="73790355" w14:textId="565A0C62" w:rsidR="000F3F49" w:rsidRPr="00577433" w:rsidRDefault="000F3F49" w:rsidP="000F3F49">
      <w:pPr>
        <w:rPr>
          <w:lang w:val="hr-HR"/>
        </w:rPr>
      </w:pPr>
      <w:r w:rsidRPr="00577433">
        <w:rPr>
          <w:lang w:val="hr-HR"/>
        </w:rPr>
        <w:t>Ako je zbog prekršaja iz prethodnog stava nastupila teška povreda ili teška posljedica,</w:t>
      </w:r>
    </w:p>
    <w:p w14:paraId="0467134F" w14:textId="723EC7FE" w:rsidR="000F3F49" w:rsidRPr="00577433" w:rsidRDefault="000F3F49" w:rsidP="000F3F49">
      <w:pPr>
        <w:pStyle w:val="Odlomakpopisa"/>
        <w:numPr>
          <w:ilvl w:val="0"/>
          <w:numId w:val="20"/>
        </w:numPr>
        <w:rPr>
          <w:lang w:val="hr-HR"/>
        </w:rPr>
      </w:pPr>
      <w:r w:rsidRPr="00577433">
        <w:rPr>
          <w:lang w:val="hr-HR"/>
        </w:rPr>
        <w:t>kaznit će se kaznom doživotnog isključenja.</w:t>
      </w:r>
    </w:p>
    <w:p w14:paraId="015C6138" w14:textId="47FE82A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69.</w:t>
      </w:r>
    </w:p>
    <w:p w14:paraId="37F4877F" w14:textId="0EEA8A50" w:rsidR="000F3F49" w:rsidRPr="00577433" w:rsidRDefault="000F3F49" w:rsidP="000F3F49">
      <w:pPr>
        <w:rPr>
          <w:lang w:val="hr-HR"/>
        </w:rPr>
      </w:pPr>
      <w:r w:rsidRPr="00577433">
        <w:rPr>
          <w:lang w:val="hr-HR"/>
        </w:rPr>
        <w:t>Igrač, trener ili drugi član košarkaške organizacije koji javno nesportski kritizira odluke sudaca,</w:t>
      </w:r>
    </w:p>
    <w:p w14:paraId="3AFEE9C1" w14:textId="1930E140" w:rsidR="000F3F49" w:rsidRPr="00577433" w:rsidRDefault="000F3F49" w:rsidP="008615D3">
      <w:pPr>
        <w:pStyle w:val="Odlomakpopisa"/>
        <w:numPr>
          <w:ilvl w:val="0"/>
          <w:numId w:val="20"/>
        </w:numPr>
        <w:rPr>
          <w:lang w:val="hr-HR"/>
        </w:rPr>
      </w:pPr>
      <w:r w:rsidRPr="00577433">
        <w:rPr>
          <w:lang w:val="hr-HR"/>
        </w:rPr>
        <w:t>kaznit će se zabranom igranja ili obnašanja dužnosti na određenom broju utakmica.</w:t>
      </w:r>
    </w:p>
    <w:p w14:paraId="07A365DE" w14:textId="2577DA39"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70.</w:t>
      </w:r>
    </w:p>
    <w:p w14:paraId="1423B37A" w14:textId="3451DC43" w:rsidR="000F3F49" w:rsidRPr="00577433" w:rsidRDefault="000F3F49" w:rsidP="000F3F49">
      <w:pPr>
        <w:rPr>
          <w:lang w:val="hr-HR"/>
        </w:rPr>
      </w:pPr>
      <w:r w:rsidRPr="00577433">
        <w:rPr>
          <w:lang w:val="hr-HR"/>
        </w:rPr>
        <w:t xml:space="preserve">Igrač koji prilikom registracije preda netočne </w:t>
      </w:r>
      <w:proofErr w:type="spellStart"/>
      <w:r w:rsidRPr="00577433">
        <w:rPr>
          <w:lang w:val="hr-HR"/>
        </w:rPr>
        <w:t>podatke</w:t>
      </w:r>
      <w:r w:rsidR="008615D3" w:rsidRPr="00577433">
        <w:rPr>
          <w:lang w:val="hr-HR"/>
        </w:rPr>
        <w:t>,</w:t>
      </w:r>
      <w:r w:rsidRPr="00577433">
        <w:rPr>
          <w:lang w:val="hr-HR"/>
        </w:rPr>
        <w:t>kaznit</w:t>
      </w:r>
      <w:proofErr w:type="spellEnd"/>
      <w:r w:rsidRPr="00577433">
        <w:rPr>
          <w:lang w:val="hr-HR"/>
        </w:rPr>
        <w:t xml:space="preserve"> će se zabranom igranja do jedne godine.</w:t>
      </w:r>
    </w:p>
    <w:p w14:paraId="679F224D" w14:textId="7B849934" w:rsidR="000F3F49" w:rsidRPr="00577433" w:rsidRDefault="000F3F49" w:rsidP="000F3F49">
      <w:pPr>
        <w:rPr>
          <w:lang w:val="hr-HR"/>
        </w:rPr>
      </w:pPr>
      <w:r w:rsidRPr="00577433">
        <w:rPr>
          <w:lang w:val="hr-HR"/>
        </w:rPr>
        <w:t>Ako prekršaj iz prethodnog stavka učini klub, kaznit će se novčanom kaznom od 200 EUR.</w:t>
      </w:r>
    </w:p>
    <w:p w14:paraId="4BB698D7" w14:textId="6AD1E69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71.</w:t>
      </w:r>
    </w:p>
    <w:p w14:paraId="371254CF" w14:textId="77777777" w:rsidR="000F3F49" w:rsidRPr="00577433" w:rsidRDefault="000F3F49" w:rsidP="000F3F49">
      <w:pPr>
        <w:rPr>
          <w:lang w:val="hr-HR"/>
        </w:rPr>
      </w:pPr>
      <w:r w:rsidRPr="00577433">
        <w:rPr>
          <w:lang w:val="hr-HR"/>
        </w:rPr>
        <w:t>Igrač koji nastupi za drugi klub bez odobrenja svog kluba u natjecanjima pod ingerencijom HSKUK-a,</w:t>
      </w:r>
    </w:p>
    <w:p w14:paraId="5BFD2ABA" w14:textId="47AF806E" w:rsidR="000F3F49" w:rsidRPr="00577433" w:rsidRDefault="000F3F49" w:rsidP="000F3F49">
      <w:pPr>
        <w:pStyle w:val="Odlomakpopisa"/>
        <w:numPr>
          <w:ilvl w:val="0"/>
          <w:numId w:val="20"/>
        </w:numPr>
        <w:rPr>
          <w:lang w:val="hr-HR"/>
        </w:rPr>
      </w:pPr>
      <w:r w:rsidRPr="00577433">
        <w:rPr>
          <w:lang w:val="hr-HR"/>
        </w:rPr>
        <w:t>kaznit će se zabranom igranja do šest mjeseci.</w:t>
      </w:r>
    </w:p>
    <w:p w14:paraId="1A5D07DA"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72.</w:t>
      </w:r>
    </w:p>
    <w:p w14:paraId="7E02E758" w14:textId="77777777" w:rsidR="000F3F49" w:rsidRPr="00577433" w:rsidRDefault="000F3F49" w:rsidP="000F3F49">
      <w:pPr>
        <w:rPr>
          <w:lang w:val="hr-HR"/>
        </w:rPr>
      </w:pPr>
      <w:r w:rsidRPr="00577433">
        <w:rPr>
          <w:lang w:val="hr-HR"/>
        </w:rPr>
        <w:t>Klub koji ne dopusti jednom ili više igrača, treneru ili drugom članu stručnog stožera nastup ili dolazak na pripreme državne reprezentacije,</w:t>
      </w:r>
    </w:p>
    <w:p w14:paraId="456F2E63" w14:textId="03B3F711" w:rsidR="000F3F49" w:rsidRPr="00577433" w:rsidRDefault="000F3F49" w:rsidP="008615D3">
      <w:pPr>
        <w:pStyle w:val="Odlomakpopisa"/>
        <w:numPr>
          <w:ilvl w:val="0"/>
          <w:numId w:val="20"/>
        </w:numPr>
        <w:rPr>
          <w:lang w:val="hr-HR"/>
        </w:rPr>
      </w:pPr>
      <w:r w:rsidRPr="00577433">
        <w:rPr>
          <w:lang w:val="hr-HR"/>
        </w:rPr>
        <w:t>kaznit će se oduzimanjem dva do četiri bodova u tekućoj ili slijedećoj sezoni Hrvatske lige košarke u kolicima i/ili novčanom kaznom od 100 do 500 EUR.</w:t>
      </w:r>
    </w:p>
    <w:p w14:paraId="6D712C9F" w14:textId="472E95F1" w:rsidR="000F3F49" w:rsidRPr="00577433" w:rsidRDefault="000F3F49" w:rsidP="000F3F49">
      <w:pPr>
        <w:rPr>
          <w:lang w:val="hr-HR"/>
        </w:rPr>
      </w:pPr>
      <w:r w:rsidRPr="00577433">
        <w:rPr>
          <w:lang w:val="hr-HR"/>
        </w:rPr>
        <w:t>Ako su zbog neodazivanja jednog ili više igrača krivnjom kluba nastupile teške posljedice za Hrvatski savez košarke u kolicima, klub će se kazniti novčanom kaznom do 500 EUR.</w:t>
      </w:r>
    </w:p>
    <w:p w14:paraId="3BA9C62B" w14:textId="613B1E15"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75.</w:t>
      </w:r>
    </w:p>
    <w:p w14:paraId="7B243795" w14:textId="77777777" w:rsidR="000F3F49" w:rsidRPr="00577433" w:rsidRDefault="000F3F49" w:rsidP="000F3F49">
      <w:pPr>
        <w:rPr>
          <w:lang w:val="hr-HR"/>
        </w:rPr>
      </w:pPr>
      <w:r w:rsidRPr="00577433">
        <w:rPr>
          <w:lang w:val="hr-HR"/>
        </w:rPr>
        <w:t>Igrač, dužnosnik ili trener koji sudjeluje u državnoj reprezentaciji ili na međunarodnoj utakmici, svojim postupcima nanese štetu ugledu košarkaškog sporta, košarkaškoj organizaciji ili Hrvatskom savezu košarke u kolicima;</w:t>
      </w:r>
    </w:p>
    <w:p w14:paraId="2BDB7155" w14:textId="51228C23" w:rsidR="000F3F49" w:rsidRPr="00577433" w:rsidRDefault="000F3F49" w:rsidP="008615D3">
      <w:pPr>
        <w:pStyle w:val="Odlomakpopisa"/>
        <w:numPr>
          <w:ilvl w:val="0"/>
          <w:numId w:val="20"/>
        </w:numPr>
        <w:rPr>
          <w:lang w:val="hr-HR"/>
        </w:rPr>
      </w:pPr>
      <w:r w:rsidRPr="00577433">
        <w:rPr>
          <w:lang w:val="hr-HR"/>
        </w:rPr>
        <w:lastRenderedPageBreak/>
        <w:t>kaznit će se vremenskom zabranom igranja ili obnašanja dužnosti do jedne godine.</w:t>
      </w:r>
    </w:p>
    <w:p w14:paraId="7E5713B2" w14:textId="77777777" w:rsidR="000F3F49" w:rsidRPr="00577433" w:rsidRDefault="000F3F49" w:rsidP="000F3F49">
      <w:pPr>
        <w:rPr>
          <w:lang w:val="hr-HR"/>
        </w:rPr>
      </w:pPr>
      <w:r w:rsidRPr="00577433">
        <w:rPr>
          <w:lang w:val="hr-HR"/>
        </w:rPr>
        <w:t>Ukoliko su postupci učinjeni pod posebno otegotnim okolnostima, može se izreći doživotno isključenje.</w:t>
      </w:r>
    </w:p>
    <w:p w14:paraId="04F4986E" w14:textId="77777777" w:rsidR="000F3F49" w:rsidRPr="00577433" w:rsidRDefault="000F3F49" w:rsidP="000F3F49">
      <w:pPr>
        <w:rPr>
          <w:lang w:val="hr-HR"/>
        </w:rPr>
      </w:pPr>
      <w:r w:rsidRPr="00577433">
        <w:rPr>
          <w:lang w:val="hr-HR"/>
        </w:rPr>
        <w:t xml:space="preserve">Ako prekršaj učini momčad kluba koji sudjeluje u međunarodnoj utakmici, </w:t>
      </w:r>
    </w:p>
    <w:p w14:paraId="2AE67A7F" w14:textId="5B8D0494" w:rsidR="000F3F49" w:rsidRPr="00577433" w:rsidRDefault="000F3F49" w:rsidP="008615D3">
      <w:pPr>
        <w:pStyle w:val="Odlomakpopisa"/>
        <w:numPr>
          <w:ilvl w:val="0"/>
          <w:numId w:val="20"/>
        </w:numPr>
        <w:rPr>
          <w:lang w:val="hr-HR"/>
        </w:rPr>
      </w:pPr>
      <w:r w:rsidRPr="00577433">
        <w:rPr>
          <w:lang w:val="hr-HR"/>
        </w:rPr>
        <w:t>kaznit će se klub novčanom kaznom od 100 do 500 EUR.</w:t>
      </w:r>
    </w:p>
    <w:p w14:paraId="5A157C21"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76.</w:t>
      </w:r>
    </w:p>
    <w:p w14:paraId="0547EBD6" w14:textId="77777777" w:rsidR="000F3F49" w:rsidRPr="00577433" w:rsidRDefault="000F3F49" w:rsidP="000F3F49">
      <w:pPr>
        <w:rPr>
          <w:lang w:val="hr-HR"/>
        </w:rPr>
      </w:pPr>
      <w:r w:rsidRPr="00577433">
        <w:rPr>
          <w:lang w:val="hr-HR"/>
        </w:rPr>
        <w:t>Igrač koji istovremeno pristupi u članstvo više klubova,</w:t>
      </w:r>
    </w:p>
    <w:p w14:paraId="3430F723" w14:textId="14066146" w:rsidR="000F3F49" w:rsidRPr="00577433" w:rsidRDefault="000F3F49" w:rsidP="008615D3">
      <w:pPr>
        <w:pStyle w:val="Odlomakpopisa"/>
        <w:numPr>
          <w:ilvl w:val="0"/>
          <w:numId w:val="20"/>
        </w:numPr>
        <w:rPr>
          <w:lang w:val="hr-HR"/>
        </w:rPr>
      </w:pPr>
      <w:r w:rsidRPr="00577433">
        <w:rPr>
          <w:lang w:val="hr-HR"/>
        </w:rPr>
        <w:t>kaznit će se vremenskom zabranom igranja do šest mjeseci.</w:t>
      </w:r>
    </w:p>
    <w:p w14:paraId="7EFBC52F" w14:textId="4A3B338E" w:rsidR="000F3F49" w:rsidRPr="00577433" w:rsidRDefault="000F3F49" w:rsidP="000F3F49">
      <w:pPr>
        <w:rPr>
          <w:lang w:val="hr-HR"/>
        </w:rPr>
      </w:pPr>
      <w:r w:rsidRPr="00577433">
        <w:rPr>
          <w:lang w:val="hr-HR"/>
        </w:rPr>
        <w:t xml:space="preserve">Klub koji je znao da je igrač već dao izjavu za pristupanje drugom klubu i primi izjavu za prelazak igrača u svoj klub, a u istom prijelaznom </w:t>
      </w:r>
      <w:proofErr w:type="spellStart"/>
      <w:r w:rsidRPr="00577433">
        <w:rPr>
          <w:lang w:val="hr-HR"/>
        </w:rPr>
        <w:t>roku,kaznit</w:t>
      </w:r>
      <w:proofErr w:type="spellEnd"/>
      <w:r w:rsidRPr="00577433">
        <w:rPr>
          <w:lang w:val="hr-HR"/>
        </w:rPr>
        <w:t xml:space="preserve"> će se novčanom kaznom od 50 do 500 EUR.</w:t>
      </w:r>
    </w:p>
    <w:p w14:paraId="7BEC0CD8" w14:textId="5C35B696"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77.</w:t>
      </w:r>
    </w:p>
    <w:p w14:paraId="023520A6" w14:textId="79CF0E6C" w:rsidR="000F3F49" w:rsidRPr="00577433" w:rsidRDefault="000F3F49" w:rsidP="000F3F49">
      <w:pPr>
        <w:rPr>
          <w:lang w:val="hr-HR"/>
        </w:rPr>
      </w:pPr>
      <w:r w:rsidRPr="00577433">
        <w:rPr>
          <w:lang w:val="hr-HR"/>
        </w:rPr>
        <w:t>Igrač koji nastupi na utakmici, a nije liječnički pregledan ili mu je od strane liječnika zabranjeno igranje,</w:t>
      </w:r>
      <w:r w:rsidR="008615D3" w:rsidRPr="00577433">
        <w:rPr>
          <w:lang w:val="hr-HR"/>
        </w:rPr>
        <w:t xml:space="preserve"> </w:t>
      </w:r>
      <w:r w:rsidRPr="00577433">
        <w:rPr>
          <w:lang w:val="hr-HR"/>
        </w:rPr>
        <w:t>kaznit će se vremenskom zabranom igranja do šest mjeseci.</w:t>
      </w:r>
    </w:p>
    <w:p w14:paraId="321E3FC3" w14:textId="5E338701" w:rsidR="000F3F49" w:rsidRPr="00577433" w:rsidRDefault="000F3F49" w:rsidP="000F3F49">
      <w:pPr>
        <w:rPr>
          <w:lang w:val="hr-HR"/>
        </w:rPr>
      </w:pPr>
      <w:r w:rsidRPr="00577433">
        <w:rPr>
          <w:lang w:val="hr-HR"/>
        </w:rPr>
        <w:t xml:space="preserve">Klub koji igrača iz prethodnog stavka uvrsti u </w:t>
      </w:r>
      <w:proofErr w:type="spellStart"/>
      <w:r w:rsidRPr="00577433">
        <w:rPr>
          <w:lang w:val="hr-HR"/>
        </w:rPr>
        <w:t>ekipu,kaznit</w:t>
      </w:r>
      <w:proofErr w:type="spellEnd"/>
      <w:r w:rsidRPr="00577433">
        <w:rPr>
          <w:lang w:val="hr-HR"/>
        </w:rPr>
        <w:t xml:space="preserve"> će se novčanom kaznom od 100 do 500 EUR.</w:t>
      </w:r>
    </w:p>
    <w:p w14:paraId="68049E61"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78.</w:t>
      </w:r>
    </w:p>
    <w:p w14:paraId="639A57BD" w14:textId="2E66B6DA" w:rsidR="000F3F49" w:rsidRPr="00577433" w:rsidRDefault="000F3F49" w:rsidP="000F3F49">
      <w:pPr>
        <w:rPr>
          <w:lang w:val="hr-HR"/>
        </w:rPr>
      </w:pPr>
      <w:r w:rsidRPr="00577433">
        <w:rPr>
          <w:lang w:val="hr-HR"/>
        </w:rPr>
        <w:t>Opunomoćenik ili sudac koji nesavjesno, nemarno ili nedovoljno angažirano obavlja svoju dužnost,</w:t>
      </w:r>
      <w:r w:rsidR="008615D3" w:rsidRPr="00577433">
        <w:rPr>
          <w:lang w:val="hr-HR"/>
        </w:rPr>
        <w:t xml:space="preserve"> </w:t>
      </w:r>
      <w:r w:rsidRPr="00577433">
        <w:rPr>
          <w:lang w:val="hr-HR"/>
        </w:rPr>
        <w:t xml:space="preserve">kaznit će se zabranom obnašanja dužnost do 1 mjeseca. </w:t>
      </w:r>
    </w:p>
    <w:p w14:paraId="26289E1D" w14:textId="7777777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79.</w:t>
      </w:r>
    </w:p>
    <w:p w14:paraId="6245EBED" w14:textId="35818E94" w:rsidR="000F3F49" w:rsidRPr="00577433" w:rsidRDefault="000F3F49" w:rsidP="000F3F49">
      <w:pPr>
        <w:rPr>
          <w:lang w:val="hr-HR"/>
        </w:rPr>
      </w:pPr>
      <w:r w:rsidRPr="00577433">
        <w:rPr>
          <w:lang w:val="hr-HR"/>
        </w:rPr>
        <w:t>Opunomoćenik ili sudac koji zakasni ili ne dođe na utakmicu,</w:t>
      </w:r>
      <w:r w:rsidR="008615D3" w:rsidRPr="00577433">
        <w:rPr>
          <w:lang w:val="hr-HR"/>
        </w:rPr>
        <w:t xml:space="preserve"> </w:t>
      </w:r>
      <w:r w:rsidRPr="00577433">
        <w:rPr>
          <w:lang w:val="hr-HR"/>
        </w:rPr>
        <w:t xml:space="preserve">kaznit će se zabranom obnašanja dužnosti </w:t>
      </w:r>
      <w:r w:rsidR="008615D3" w:rsidRPr="00577433">
        <w:rPr>
          <w:lang w:val="hr-HR"/>
        </w:rPr>
        <w:t xml:space="preserve">1 </w:t>
      </w:r>
      <w:r w:rsidRPr="00577433">
        <w:rPr>
          <w:lang w:val="hr-HR"/>
        </w:rPr>
        <w:t xml:space="preserve">kola. </w:t>
      </w:r>
    </w:p>
    <w:p w14:paraId="46009458" w14:textId="4647A53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80.</w:t>
      </w:r>
    </w:p>
    <w:p w14:paraId="266E7C1D" w14:textId="11C3320B" w:rsidR="000F3F49" w:rsidRPr="00577433" w:rsidRDefault="000F3F49" w:rsidP="000F3F49">
      <w:pPr>
        <w:rPr>
          <w:lang w:val="hr-HR"/>
        </w:rPr>
      </w:pPr>
      <w:r w:rsidRPr="00577433">
        <w:rPr>
          <w:lang w:val="hr-HR"/>
        </w:rPr>
        <w:t>Opunomoćenik ili sudac koji pokuša ili izvrši fizički napad na bilo kojeg sudionika utakmice ili gledatelja,</w:t>
      </w:r>
      <w:r w:rsidR="008615D3" w:rsidRPr="00577433">
        <w:rPr>
          <w:lang w:val="hr-HR"/>
        </w:rPr>
        <w:t xml:space="preserve"> </w:t>
      </w:r>
      <w:r w:rsidRPr="00577433">
        <w:rPr>
          <w:lang w:val="hr-HR"/>
        </w:rPr>
        <w:t xml:space="preserve">kaznit će se zabranom obnašanja dužnosti doživotnom zabranom obnašanja dužnosti.  </w:t>
      </w:r>
    </w:p>
    <w:p w14:paraId="3D237C4D" w14:textId="08639B87"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81.</w:t>
      </w:r>
    </w:p>
    <w:p w14:paraId="4C46B1A8" w14:textId="0D3E295E" w:rsidR="000F3F49" w:rsidRPr="00577433" w:rsidRDefault="000F3F49" w:rsidP="000F3F49">
      <w:pPr>
        <w:rPr>
          <w:lang w:val="hr-HR"/>
        </w:rPr>
      </w:pPr>
      <w:r w:rsidRPr="00577433">
        <w:rPr>
          <w:lang w:val="hr-HR"/>
        </w:rPr>
        <w:t>Opunomoćenik, sudac, dužnosnik Hrvatskog saveza košarke u kolicima ili dužnosnik košarkaške organizacije koji izjavom, intervjuom, pisanim tekstom ili usmenim iznošenjem na skupu nanese štetu ugledu dužnosniku ili članu košarkaške organizacije, kaznit će se zabranom obnašanja dužnosti do šest mjeseci.</w:t>
      </w:r>
    </w:p>
    <w:p w14:paraId="326BE142" w14:textId="01A9D15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lastRenderedPageBreak/>
        <w:t>Članak 82.</w:t>
      </w:r>
    </w:p>
    <w:p w14:paraId="32875BB6" w14:textId="208AE508" w:rsidR="000F3F49" w:rsidRPr="00577433" w:rsidRDefault="000F3F49" w:rsidP="000F3F49">
      <w:pPr>
        <w:rPr>
          <w:lang w:val="hr-HR"/>
        </w:rPr>
      </w:pPr>
      <w:r w:rsidRPr="00577433">
        <w:rPr>
          <w:lang w:val="hr-HR"/>
        </w:rPr>
        <w:t>Igrač koji bez odobrenja nastupi za inozemnu ekipu,</w:t>
      </w:r>
      <w:r w:rsidR="008615D3" w:rsidRPr="00577433">
        <w:rPr>
          <w:lang w:val="hr-HR"/>
        </w:rPr>
        <w:t xml:space="preserve"> </w:t>
      </w:r>
      <w:r w:rsidRPr="00577433">
        <w:rPr>
          <w:lang w:val="hr-HR"/>
        </w:rPr>
        <w:t>kaznit će se zabranim igranja u trajanju od tri do šest mjeseci.</w:t>
      </w:r>
    </w:p>
    <w:p w14:paraId="0DD628E4" w14:textId="77777777" w:rsidR="000F3F49" w:rsidRPr="00577433" w:rsidRDefault="000F3F49" w:rsidP="000F3F49">
      <w:pPr>
        <w:rPr>
          <w:lang w:val="hr-HR"/>
        </w:rPr>
      </w:pPr>
    </w:p>
    <w:p w14:paraId="6BEB6926" w14:textId="77777777" w:rsidR="000F3F49" w:rsidRPr="003D5F06" w:rsidRDefault="000F3F49" w:rsidP="008615D3">
      <w:pPr>
        <w:pStyle w:val="Naslov2"/>
        <w:rPr>
          <w:rFonts w:ascii="Arial" w:hAnsi="Arial" w:cs="Arial"/>
          <w:b/>
          <w:bCs/>
          <w:color w:val="auto"/>
          <w:sz w:val="28"/>
          <w:szCs w:val="28"/>
          <w:lang w:val="hr-HR"/>
        </w:rPr>
      </w:pPr>
      <w:r w:rsidRPr="003D5F06">
        <w:rPr>
          <w:rFonts w:ascii="Arial" w:hAnsi="Arial" w:cs="Arial"/>
          <w:b/>
          <w:bCs/>
          <w:color w:val="auto"/>
          <w:sz w:val="28"/>
          <w:szCs w:val="28"/>
          <w:lang w:val="hr-HR"/>
        </w:rPr>
        <w:t>X.</w:t>
      </w:r>
      <w:r w:rsidRPr="003D5F06">
        <w:rPr>
          <w:rFonts w:ascii="Arial" w:hAnsi="Arial" w:cs="Arial"/>
          <w:b/>
          <w:bCs/>
          <w:color w:val="auto"/>
          <w:sz w:val="28"/>
          <w:szCs w:val="28"/>
          <w:lang w:val="hr-HR"/>
        </w:rPr>
        <w:tab/>
        <w:t>PRIJELAZNE I ZAKLJUČNE ODREDBE</w:t>
      </w:r>
    </w:p>
    <w:p w14:paraId="412DCB18" w14:textId="77777777" w:rsidR="000F3F49" w:rsidRPr="00577433" w:rsidRDefault="000F3F49" w:rsidP="000F3F49">
      <w:pPr>
        <w:rPr>
          <w:lang w:val="hr-HR"/>
        </w:rPr>
      </w:pPr>
    </w:p>
    <w:p w14:paraId="14D52DF7" w14:textId="4675145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 xml:space="preserve">Članak </w:t>
      </w:r>
      <w:r w:rsidR="008615D3" w:rsidRPr="003D5F06">
        <w:rPr>
          <w:b/>
          <w:bCs/>
          <w:color w:val="auto"/>
          <w:sz w:val="24"/>
          <w:szCs w:val="24"/>
          <w:lang w:val="hr-HR"/>
        </w:rPr>
        <w:t>8</w:t>
      </w:r>
      <w:r w:rsidRPr="003D5F06">
        <w:rPr>
          <w:b/>
          <w:bCs/>
          <w:color w:val="auto"/>
          <w:sz w:val="24"/>
          <w:szCs w:val="24"/>
          <w:lang w:val="hr-HR"/>
        </w:rPr>
        <w:t>3.</w:t>
      </w:r>
    </w:p>
    <w:p w14:paraId="515112D4" w14:textId="77777777" w:rsidR="000F3F49" w:rsidRPr="00577433" w:rsidRDefault="000F3F49" w:rsidP="000F3F49">
      <w:pPr>
        <w:rPr>
          <w:lang w:val="hr-HR"/>
        </w:rPr>
      </w:pPr>
      <w:r w:rsidRPr="00577433">
        <w:rPr>
          <w:lang w:val="hr-HR"/>
        </w:rPr>
        <w:t xml:space="preserve">Kazne za prekršaje predviđene odgovarajućim aktima, propozicijama natjecanja pojedinih stupnjeva natjecanja, kao i drugih košarkaških organizacija ne mogu biti blaže od kazni predviđenih ovim </w:t>
      </w:r>
      <w:proofErr w:type="spellStart"/>
      <w:r w:rsidRPr="00577433">
        <w:rPr>
          <w:lang w:val="hr-HR"/>
        </w:rPr>
        <w:t>Stegovnikom</w:t>
      </w:r>
      <w:proofErr w:type="spellEnd"/>
      <w:r w:rsidRPr="00577433">
        <w:rPr>
          <w:lang w:val="hr-HR"/>
        </w:rPr>
        <w:t>.</w:t>
      </w:r>
    </w:p>
    <w:p w14:paraId="3B9CE1A9" w14:textId="149B6990"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84.</w:t>
      </w:r>
    </w:p>
    <w:p w14:paraId="0C89EBBC" w14:textId="77777777" w:rsidR="000F3F49" w:rsidRPr="00577433" w:rsidRDefault="000F3F49" w:rsidP="000F3F49">
      <w:pPr>
        <w:rPr>
          <w:lang w:val="hr-HR"/>
        </w:rPr>
      </w:pPr>
      <w:r w:rsidRPr="00577433">
        <w:rPr>
          <w:lang w:val="hr-HR"/>
        </w:rPr>
        <w:t xml:space="preserve">Tumačenja odredaba ovog </w:t>
      </w:r>
      <w:proofErr w:type="spellStart"/>
      <w:r w:rsidRPr="00577433">
        <w:rPr>
          <w:lang w:val="hr-HR"/>
        </w:rPr>
        <w:t>Stegovnika</w:t>
      </w:r>
      <w:proofErr w:type="spellEnd"/>
      <w:r w:rsidRPr="00577433">
        <w:rPr>
          <w:lang w:val="hr-HR"/>
        </w:rPr>
        <w:t xml:space="preserve"> daje Stegovna komisija Hrvatskog saveza košarke u kolicima. </w:t>
      </w:r>
    </w:p>
    <w:p w14:paraId="0C5007CD" w14:textId="552918EF"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85.</w:t>
      </w:r>
    </w:p>
    <w:p w14:paraId="7547F2D3" w14:textId="77777777" w:rsidR="000F3F49" w:rsidRPr="00577433" w:rsidRDefault="000F3F49" w:rsidP="000F3F49">
      <w:pPr>
        <w:rPr>
          <w:lang w:val="hr-HR"/>
        </w:rPr>
      </w:pPr>
      <w:r w:rsidRPr="00577433">
        <w:rPr>
          <w:lang w:val="hr-HR"/>
        </w:rPr>
        <w:t xml:space="preserve">Stegovni postupak započet prije stupanja na snagu ovog </w:t>
      </w:r>
      <w:proofErr w:type="spellStart"/>
      <w:r w:rsidRPr="00577433">
        <w:rPr>
          <w:lang w:val="hr-HR"/>
        </w:rPr>
        <w:t>Stegovnika</w:t>
      </w:r>
      <w:proofErr w:type="spellEnd"/>
      <w:r w:rsidRPr="00577433">
        <w:rPr>
          <w:lang w:val="hr-HR"/>
        </w:rPr>
        <w:t xml:space="preserve"> koji nije okončan donošenjem odluke o kazni, nastavit će se prema odredbama </w:t>
      </w:r>
      <w:proofErr w:type="spellStart"/>
      <w:r w:rsidRPr="00577433">
        <w:rPr>
          <w:lang w:val="hr-HR"/>
        </w:rPr>
        <w:t>Stegovnika</w:t>
      </w:r>
      <w:proofErr w:type="spellEnd"/>
      <w:r w:rsidRPr="00577433">
        <w:rPr>
          <w:lang w:val="hr-HR"/>
        </w:rPr>
        <w:t xml:space="preserve"> koji predviđa blažu vrstu kazne.</w:t>
      </w:r>
    </w:p>
    <w:p w14:paraId="643B810F" w14:textId="24AE71F3"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Članak 86.</w:t>
      </w:r>
    </w:p>
    <w:p w14:paraId="59D318C1" w14:textId="77777777" w:rsidR="000F3F49" w:rsidRPr="00577433" w:rsidRDefault="000F3F49" w:rsidP="000F3F49">
      <w:pPr>
        <w:rPr>
          <w:lang w:val="hr-HR"/>
        </w:rPr>
      </w:pPr>
      <w:r w:rsidRPr="00577433">
        <w:rPr>
          <w:lang w:val="hr-HR"/>
        </w:rPr>
        <w:t xml:space="preserve">Ako je za vođenje stegovnog postupka započetog prije stupanja na snagu ovog </w:t>
      </w:r>
      <w:proofErr w:type="spellStart"/>
      <w:r w:rsidRPr="00577433">
        <w:rPr>
          <w:lang w:val="hr-HR"/>
        </w:rPr>
        <w:t>Stegovnika</w:t>
      </w:r>
      <w:proofErr w:type="spellEnd"/>
      <w:r w:rsidRPr="00577433">
        <w:rPr>
          <w:lang w:val="hr-HR"/>
        </w:rPr>
        <w:t xml:space="preserve"> nadležno drugo stegovno tijelo, dalje vođenje postupka nastavit će tijelo nadležno u smislu ovog </w:t>
      </w:r>
      <w:proofErr w:type="spellStart"/>
      <w:r w:rsidRPr="00577433">
        <w:rPr>
          <w:lang w:val="hr-HR"/>
        </w:rPr>
        <w:t>Stegovnika</w:t>
      </w:r>
      <w:proofErr w:type="spellEnd"/>
      <w:r w:rsidRPr="00577433">
        <w:rPr>
          <w:lang w:val="hr-HR"/>
        </w:rPr>
        <w:t>.</w:t>
      </w:r>
    </w:p>
    <w:p w14:paraId="1DEA24DA" w14:textId="2EB47FBE" w:rsidR="000F3F49" w:rsidRPr="003D5F06" w:rsidRDefault="000F3F49" w:rsidP="00577433">
      <w:pPr>
        <w:pStyle w:val="Naslov3"/>
        <w:jc w:val="center"/>
        <w:rPr>
          <w:b/>
          <w:bCs/>
          <w:color w:val="auto"/>
          <w:sz w:val="24"/>
          <w:szCs w:val="24"/>
          <w:lang w:val="hr-HR"/>
        </w:rPr>
      </w:pPr>
      <w:r w:rsidRPr="003D5F06">
        <w:rPr>
          <w:b/>
          <w:bCs/>
          <w:color w:val="auto"/>
          <w:sz w:val="24"/>
          <w:szCs w:val="24"/>
          <w:lang w:val="hr-HR"/>
        </w:rPr>
        <w:t xml:space="preserve">Članak </w:t>
      </w:r>
      <w:r w:rsidR="00577433" w:rsidRPr="003D5F06">
        <w:rPr>
          <w:b/>
          <w:bCs/>
          <w:color w:val="auto"/>
          <w:sz w:val="24"/>
          <w:szCs w:val="24"/>
          <w:lang w:val="hr-HR"/>
        </w:rPr>
        <w:t>87</w:t>
      </w:r>
      <w:r w:rsidRPr="003D5F06">
        <w:rPr>
          <w:b/>
          <w:bCs/>
          <w:color w:val="auto"/>
          <w:sz w:val="24"/>
          <w:szCs w:val="24"/>
          <w:lang w:val="hr-HR"/>
        </w:rPr>
        <w:t>.</w:t>
      </w:r>
    </w:p>
    <w:p w14:paraId="3A94887A" w14:textId="77777777" w:rsidR="000F3F49" w:rsidRPr="00577433" w:rsidRDefault="000F3F49" w:rsidP="000F3F49">
      <w:pPr>
        <w:rPr>
          <w:lang w:val="hr-HR"/>
        </w:rPr>
      </w:pPr>
      <w:r w:rsidRPr="00577433">
        <w:rPr>
          <w:lang w:val="hr-HR"/>
        </w:rPr>
        <w:t xml:space="preserve">Ovaj </w:t>
      </w:r>
      <w:proofErr w:type="spellStart"/>
      <w:r w:rsidRPr="00577433">
        <w:rPr>
          <w:lang w:val="hr-HR"/>
        </w:rPr>
        <w:t>Stegovnik</w:t>
      </w:r>
      <w:proofErr w:type="spellEnd"/>
      <w:r w:rsidRPr="00577433">
        <w:rPr>
          <w:lang w:val="hr-HR"/>
        </w:rPr>
        <w:t xml:space="preserve"> stupa na snagu danom donošenja.</w:t>
      </w:r>
    </w:p>
    <w:p w14:paraId="6F447C85" w14:textId="77777777" w:rsidR="000F3F49" w:rsidRPr="00577433" w:rsidRDefault="000F3F49" w:rsidP="000F3F49">
      <w:pPr>
        <w:rPr>
          <w:lang w:val="hr-HR"/>
        </w:rPr>
      </w:pPr>
    </w:p>
    <w:p w14:paraId="01FDF180" w14:textId="7B2A1FAF" w:rsidR="000F3F49" w:rsidRPr="00577433" w:rsidRDefault="000F3F49" w:rsidP="000F3F49">
      <w:pPr>
        <w:rPr>
          <w:lang w:val="hr-HR"/>
        </w:rPr>
      </w:pPr>
      <w:r w:rsidRPr="00577433">
        <w:rPr>
          <w:lang w:val="hr-HR"/>
        </w:rPr>
        <w:t xml:space="preserve">Broj: </w:t>
      </w:r>
      <w:r w:rsidR="00577433" w:rsidRPr="00577433">
        <w:rPr>
          <w:lang w:val="hr-HR"/>
        </w:rPr>
        <w:t>77/25</w:t>
      </w:r>
    </w:p>
    <w:p w14:paraId="06267C04" w14:textId="1B7145F2" w:rsidR="000F3F49" w:rsidRPr="00577433" w:rsidRDefault="000F3F49" w:rsidP="000F3F49">
      <w:pPr>
        <w:rPr>
          <w:lang w:val="hr-HR"/>
        </w:rPr>
      </w:pPr>
      <w:r w:rsidRPr="00577433">
        <w:rPr>
          <w:lang w:val="hr-HR"/>
        </w:rPr>
        <w:t xml:space="preserve">Zagreb, </w:t>
      </w:r>
      <w:r w:rsidR="004F5540">
        <w:rPr>
          <w:lang w:val="hr-HR"/>
        </w:rPr>
        <w:t>04.10.2025.</w:t>
      </w:r>
    </w:p>
    <w:p w14:paraId="17C135BF" w14:textId="214534E4" w:rsidR="000F3F49" w:rsidRPr="00577433" w:rsidRDefault="000F3F49" w:rsidP="003A30F6">
      <w:pPr>
        <w:spacing w:after="0"/>
        <w:ind w:right="452"/>
        <w:jc w:val="right"/>
        <w:rPr>
          <w:lang w:val="hr-HR"/>
        </w:rPr>
      </w:pPr>
      <w:r w:rsidRPr="00577433">
        <w:rPr>
          <w:lang w:val="hr-HR"/>
        </w:rPr>
        <w:t xml:space="preserve">Predsjednik </w:t>
      </w:r>
    </w:p>
    <w:p w14:paraId="6A379EBA" w14:textId="70337EB9" w:rsidR="000F3F49" w:rsidRPr="00577433" w:rsidRDefault="000F3F49" w:rsidP="003A30F6">
      <w:pPr>
        <w:spacing w:after="0"/>
        <w:ind w:right="-682"/>
        <w:jc w:val="right"/>
        <w:rPr>
          <w:lang w:val="hr-HR"/>
        </w:rPr>
      </w:pPr>
      <w:r w:rsidRPr="00577433">
        <w:rPr>
          <w:lang w:val="hr-HR"/>
        </w:rPr>
        <w:t>Hrvatskog saveza košarke u kolicima</w:t>
      </w:r>
    </w:p>
    <w:p w14:paraId="72D12434" w14:textId="02916D48" w:rsidR="000F3F49" w:rsidRPr="00577433" w:rsidRDefault="000F3F49" w:rsidP="003A30F6">
      <w:pPr>
        <w:spacing w:after="0"/>
        <w:ind w:right="452"/>
        <w:jc w:val="right"/>
        <w:rPr>
          <w:lang w:val="hr-HR"/>
        </w:rPr>
      </w:pPr>
      <w:r w:rsidRPr="00577433">
        <w:rPr>
          <w:lang w:val="hr-HR"/>
        </w:rPr>
        <w:t>Ivica Vujica</w:t>
      </w:r>
    </w:p>
    <w:p w14:paraId="493D5604" w14:textId="201A1031" w:rsidR="000C4752" w:rsidRPr="00577433" w:rsidRDefault="000C4752" w:rsidP="000F3F49">
      <w:pPr>
        <w:rPr>
          <w:lang w:val="hr-HR"/>
        </w:rPr>
      </w:pPr>
    </w:p>
    <w:sectPr w:rsidR="000C4752" w:rsidRPr="00577433" w:rsidSect="000F3F49">
      <w:pgSz w:w="12240" w:h="15840"/>
      <w:pgMar w:top="1440" w:right="1440" w:bottom="1440" w:left="1276"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06E0"/>
    <w:multiLevelType w:val="hybridMultilevel"/>
    <w:tmpl w:val="B23C52CE"/>
    <w:lvl w:ilvl="0" w:tplc="CAD87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0DE8"/>
    <w:multiLevelType w:val="hybridMultilevel"/>
    <w:tmpl w:val="D8FCD5D2"/>
    <w:lvl w:ilvl="0" w:tplc="9454E016">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4FE7"/>
    <w:multiLevelType w:val="hybridMultilevel"/>
    <w:tmpl w:val="A9DE3688"/>
    <w:lvl w:ilvl="0" w:tplc="71EE4F30">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42C9E"/>
    <w:multiLevelType w:val="hybridMultilevel"/>
    <w:tmpl w:val="58842992"/>
    <w:lvl w:ilvl="0" w:tplc="19A04DC6">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36973"/>
    <w:multiLevelType w:val="hybridMultilevel"/>
    <w:tmpl w:val="5B58BE48"/>
    <w:lvl w:ilvl="0" w:tplc="48D687DA">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1636C"/>
    <w:multiLevelType w:val="hybridMultilevel"/>
    <w:tmpl w:val="5D1ECFB4"/>
    <w:lvl w:ilvl="0" w:tplc="D06A0CCE">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A7F02"/>
    <w:multiLevelType w:val="hybridMultilevel"/>
    <w:tmpl w:val="6EB82B66"/>
    <w:lvl w:ilvl="0" w:tplc="3DC4D23A">
      <w:numFmt w:val="bullet"/>
      <w:lvlText w:val="-"/>
      <w:lvlJc w:val="left"/>
      <w:pPr>
        <w:ind w:left="720" w:hanging="360"/>
      </w:pPr>
      <w:rPr>
        <w:rFonts w:ascii="Tahoma" w:eastAsia="Tahoma" w:hAnsi="Tahoma" w:cs="Tahoma"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51B1A"/>
    <w:multiLevelType w:val="hybridMultilevel"/>
    <w:tmpl w:val="93605C6C"/>
    <w:lvl w:ilvl="0" w:tplc="AD1EF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A4B37"/>
    <w:multiLevelType w:val="hybridMultilevel"/>
    <w:tmpl w:val="1AA44AAA"/>
    <w:lvl w:ilvl="0" w:tplc="F8BAAC32">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57C57"/>
    <w:multiLevelType w:val="hybridMultilevel"/>
    <w:tmpl w:val="B29A73F4"/>
    <w:lvl w:ilvl="0" w:tplc="F9AE5414">
      <w:numFmt w:val="bullet"/>
      <w:lvlText w:val="-"/>
      <w:lvlJc w:val="left"/>
      <w:pPr>
        <w:ind w:left="720" w:hanging="360"/>
      </w:pPr>
      <w:rPr>
        <w:rFonts w:ascii="Tahoma" w:eastAsia="Tahoma" w:hAnsi="Tahoma" w:cs="Tahoma" w:hint="default"/>
        <w:b w:val="0"/>
        <w:bCs w:val="0"/>
        <w:i w:val="0"/>
        <w:iCs w:val="0"/>
        <w:spacing w:val="0"/>
        <w:w w:val="100"/>
        <w:sz w:val="22"/>
        <w:szCs w:val="22"/>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25A55"/>
    <w:multiLevelType w:val="hybridMultilevel"/>
    <w:tmpl w:val="FB4C5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D0A37"/>
    <w:multiLevelType w:val="hybridMultilevel"/>
    <w:tmpl w:val="88D6E15A"/>
    <w:lvl w:ilvl="0" w:tplc="B9964AE6">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209F4"/>
    <w:multiLevelType w:val="hybridMultilevel"/>
    <w:tmpl w:val="2032A946"/>
    <w:lvl w:ilvl="0" w:tplc="F9AE5414">
      <w:numFmt w:val="bullet"/>
      <w:lvlText w:val="-"/>
      <w:lvlJc w:val="left"/>
      <w:pPr>
        <w:ind w:left="720" w:hanging="360"/>
      </w:pPr>
      <w:rPr>
        <w:rFonts w:ascii="Tahoma" w:eastAsia="Tahoma" w:hAnsi="Tahoma" w:cs="Tahoma" w:hint="default"/>
        <w:b w:val="0"/>
        <w:bCs w:val="0"/>
        <w:i w:val="0"/>
        <w:iCs w:val="0"/>
        <w:spacing w:val="0"/>
        <w:w w:val="100"/>
        <w:sz w:val="22"/>
        <w:szCs w:val="22"/>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70D68"/>
    <w:multiLevelType w:val="hybridMultilevel"/>
    <w:tmpl w:val="0C70800A"/>
    <w:lvl w:ilvl="0" w:tplc="F9AE5414">
      <w:numFmt w:val="bullet"/>
      <w:lvlText w:val="-"/>
      <w:lvlJc w:val="left"/>
      <w:pPr>
        <w:ind w:left="720" w:hanging="360"/>
      </w:pPr>
      <w:rPr>
        <w:rFonts w:ascii="Tahoma" w:eastAsia="Tahoma" w:hAnsi="Tahoma" w:cs="Tahoma" w:hint="default"/>
        <w:b w:val="0"/>
        <w:bCs w:val="0"/>
        <w:i w:val="0"/>
        <w:iCs w:val="0"/>
        <w:spacing w:val="0"/>
        <w:w w:val="100"/>
        <w:sz w:val="22"/>
        <w:szCs w:val="22"/>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E4AAA"/>
    <w:multiLevelType w:val="hybridMultilevel"/>
    <w:tmpl w:val="0610E26C"/>
    <w:lvl w:ilvl="0" w:tplc="E5EAFD0C">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C17A8"/>
    <w:multiLevelType w:val="hybridMultilevel"/>
    <w:tmpl w:val="531CB900"/>
    <w:lvl w:ilvl="0" w:tplc="D2D4875A">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4177B"/>
    <w:multiLevelType w:val="hybridMultilevel"/>
    <w:tmpl w:val="FBE29A12"/>
    <w:lvl w:ilvl="0" w:tplc="22E4D94C">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00C20"/>
    <w:multiLevelType w:val="hybridMultilevel"/>
    <w:tmpl w:val="6BA286C6"/>
    <w:lvl w:ilvl="0" w:tplc="EE5E1D30">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F2E9E"/>
    <w:multiLevelType w:val="hybridMultilevel"/>
    <w:tmpl w:val="05226C64"/>
    <w:lvl w:ilvl="0" w:tplc="B6182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32346"/>
    <w:multiLevelType w:val="hybridMultilevel"/>
    <w:tmpl w:val="B07C13EE"/>
    <w:lvl w:ilvl="0" w:tplc="DEA02392">
      <w:numFmt w:val="bullet"/>
      <w:lvlText w:val="-"/>
      <w:lvlJc w:val="left"/>
      <w:pPr>
        <w:ind w:left="720" w:hanging="360"/>
      </w:pPr>
      <w:rPr>
        <w:rFonts w:ascii="Tahoma" w:eastAsia="Tahoma" w:hAnsi="Tahoma" w:cs="Tahoma" w:hint="default"/>
        <w:b/>
        <w:bCs/>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1908">
    <w:abstractNumId w:val="18"/>
  </w:num>
  <w:num w:numId="2" w16cid:durableId="358285510">
    <w:abstractNumId w:val="7"/>
  </w:num>
  <w:num w:numId="3" w16cid:durableId="2088845942">
    <w:abstractNumId w:val="0"/>
  </w:num>
  <w:num w:numId="4" w16cid:durableId="1624312287">
    <w:abstractNumId w:val="13"/>
  </w:num>
  <w:num w:numId="5" w16cid:durableId="1444231306">
    <w:abstractNumId w:val="12"/>
  </w:num>
  <w:num w:numId="6" w16cid:durableId="1228421548">
    <w:abstractNumId w:val="9"/>
  </w:num>
  <w:num w:numId="7" w16cid:durableId="850415125">
    <w:abstractNumId w:val="5"/>
  </w:num>
  <w:num w:numId="8" w16cid:durableId="710809373">
    <w:abstractNumId w:val="15"/>
  </w:num>
  <w:num w:numId="9" w16cid:durableId="833762118">
    <w:abstractNumId w:val="6"/>
  </w:num>
  <w:num w:numId="10" w16cid:durableId="59795735">
    <w:abstractNumId w:val="16"/>
  </w:num>
  <w:num w:numId="11" w16cid:durableId="1956211330">
    <w:abstractNumId w:val="11"/>
  </w:num>
  <w:num w:numId="12" w16cid:durableId="690841773">
    <w:abstractNumId w:val="10"/>
  </w:num>
  <w:num w:numId="13" w16cid:durableId="31537027">
    <w:abstractNumId w:val="14"/>
  </w:num>
  <w:num w:numId="14" w16cid:durableId="1650359221">
    <w:abstractNumId w:val="1"/>
  </w:num>
  <w:num w:numId="15" w16cid:durableId="1232499138">
    <w:abstractNumId w:val="17"/>
  </w:num>
  <w:num w:numId="16" w16cid:durableId="456026281">
    <w:abstractNumId w:val="19"/>
  </w:num>
  <w:num w:numId="17" w16cid:durableId="501243237">
    <w:abstractNumId w:val="3"/>
  </w:num>
  <w:num w:numId="18" w16cid:durableId="81225251">
    <w:abstractNumId w:val="2"/>
  </w:num>
  <w:num w:numId="19" w16cid:durableId="954940834">
    <w:abstractNumId w:val="4"/>
  </w:num>
  <w:num w:numId="20" w16cid:durableId="768281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49"/>
    <w:rsid w:val="000C4752"/>
    <w:rsid w:val="000D62CD"/>
    <w:rsid w:val="000F3F49"/>
    <w:rsid w:val="003A30F6"/>
    <w:rsid w:val="003D5F06"/>
    <w:rsid w:val="00491D04"/>
    <w:rsid w:val="004F5540"/>
    <w:rsid w:val="00577433"/>
    <w:rsid w:val="007D1A7E"/>
    <w:rsid w:val="00815BB4"/>
    <w:rsid w:val="008615D3"/>
    <w:rsid w:val="00933467"/>
    <w:rsid w:val="00B70E4D"/>
    <w:rsid w:val="00EB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5ED6"/>
  <w15:chartTrackingRefBased/>
  <w15:docId w15:val="{670AEE86-287D-4D72-88B0-991E3273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3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0F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0F3F4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F3F4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F3F4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F3F4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3F4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3F4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3F4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3F4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0F3F4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0F3F4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F3F4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F3F4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F3F4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3F4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3F4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3F49"/>
    <w:rPr>
      <w:rFonts w:eastAsiaTheme="majorEastAsia" w:cstheme="majorBidi"/>
      <w:color w:val="272727" w:themeColor="text1" w:themeTint="D8"/>
    </w:rPr>
  </w:style>
  <w:style w:type="paragraph" w:styleId="Naslov">
    <w:name w:val="Title"/>
    <w:basedOn w:val="Normal"/>
    <w:next w:val="Normal"/>
    <w:link w:val="NaslovChar"/>
    <w:uiPriority w:val="10"/>
    <w:qFormat/>
    <w:rsid w:val="000F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3F4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3F4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3F4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3F49"/>
    <w:pPr>
      <w:spacing w:before="160"/>
      <w:jc w:val="center"/>
    </w:pPr>
    <w:rPr>
      <w:i/>
      <w:iCs/>
      <w:color w:val="404040" w:themeColor="text1" w:themeTint="BF"/>
    </w:rPr>
  </w:style>
  <w:style w:type="character" w:customStyle="1" w:styleId="CitatChar">
    <w:name w:val="Citat Char"/>
    <w:basedOn w:val="Zadanifontodlomka"/>
    <w:link w:val="Citat"/>
    <w:uiPriority w:val="29"/>
    <w:rsid w:val="000F3F49"/>
    <w:rPr>
      <w:i/>
      <w:iCs/>
      <w:color w:val="404040" w:themeColor="text1" w:themeTint="BF"/>
    </w:rPr>
  </w:style>
  <w:style w:type="paragraph" w:styleId="Odlomakpopisa">
    <w:name w:val="List Paragraph"/>
    <w:basedOn w:val="Normal"/>
    <w:uiPriority w:val="34"/>
    <w:qFormat/>
    <w:rsid w:val="000F3F49"/>
    <w:pPr>
      <w:ind w:left="720"/>
      <w:contextualSpacing/>
    </w:pPr>
  </w:style>
  <w:style w:type="character" w:styleId="Jakoisticanje">
    <w:name w:val="Intense Emphasis"/>
    <w:basedOn w:val="Zadanifontodlomka"/>
    <w:uiPriority w:val="21"/>
    <w:qFormat/>
    <w:rsid w:val="000F3F49"/>
    <w:rPr>
      <w:i/>
      <w:iCs/>
      <w:color w:val="0F4761" w:themeColor="accent1" w:themeShade="BF"/>
    </w:rPr>
  </w:style>
  <w:style w:type="paragraph" w:styleId="Naglaencitat">
    <w:name w:val="Intense Quote"/>
    <w:basedOn w:val="Normal"/>
    <w:next w:val="Normal"/>
    <w:link w:val="NaglaencitatChar"/>
    <w:uiPriority w:val="30"/>
    <w:qFormat/>
    <w:rsid w:val="000F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F3F49"/>
    <w:rPr>
      <w:i/>
      <w:iCs/>
      <w:color w:val="0F4761" w:themeColor="accent1" w:themeShade="BF"/>
    </w:rPr>
  </w:style>
  <w:style w:type="character" w:styleId="Istaknutareferenca">
    <w:name w:val="Intense Reference"/>
    <w:basedOn w:val="Zadanifontodlomka"/>
    <w:uiPriority w:val="32"/>
    <w:qFormat/>
    <w:rsid w:val="000F3F49"/>
    <w:rPr>
      <w:b/>
      <w:bCs/>
      <w:smallCaps/>
      <w:color w:val="0F4761" w:themeColor="accent1" w:themeShade="BF"/>
      <w:spacing w:val="5"/>
    </w:rPr>
  </w:style>
  <w:style w:type="paragraph" w:styleId="Bezproreda">
    <w:name w:val="No Spacing"/>
    <w:link w:val="BezproredaChar"/>
    <w:uiPriority w:val="1"/>
    <w:qFormat/>
    <w:rsid w:val="000F3F49"/>
    <w:pPr>
      <w:spacing w:after="0" w:line="240" w:lineRule="auto"/>
    </w:pPr>
    <w:rPr>
      <w:rFonts w:eastAsiaTheme="minorEastAsia"/>
      <w:kern w:val="0"/>
      <w:sz w:val="22"/>
      <w:szCs w:val="22"/>
      <w14:ligatures w14:val="none"/>
    </w:rPr>
  </w:style>
  <w:style w:type="character" w:customStyle="1" w:styleId="BezproredaChar">
    <w:name w:val="Bez proreda Char"/>
    <w:basedOn w:val="Zadanifontodlomka"/>
    <w:link w:val="Bezproreda"/>
    <w:uiPriority w:val="1"/>
    <w:rsid w:val="000F3F4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4515</Words>
  <Characters>26099</Characters>
  <Application>Microsoft Office Word</Application>
  <DocSecurity>0</DocSecurity>
  <Lines>705</Lines>
  <Paragraphs>402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E G O V N I K</dc:title>
  <dc:subject>Hrvatski savez košarke u kolicima</dc:subject>
  <dc:creator>17.09.2025</dc:creator>
  <cp:keywords/>
  <dc:description/>
  <cp:lastModifiedBy>Damjan Lisska</cp:lastModifiedBy>
  <cp:revision>3</cp:revision>
  <dcterms:created xsi:type="dcterms:W3CDTF">2025-09-22T19:20:00Z</dcterms:created>
  <dcterms:modified xsi:type="dcterms:W3CDTF">2025-09-29T17:35:00Z</dcterms:modified>
</cp:coreProperties>
</file>